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3175"/>
        <w:gridCol w:w="1701"/>
        <w:gridCol w:w="1191"/>
        <w:gridCol w:w="510"/>
        <w:gridCol w:w="170"/>
        <w:gridCol w:w="510"/>
        <w:gridCol w:w="1474"/>
        <w:gridCol w:w="680"/>
        <w:gridCol w:w="908"/>
      </w:tblGrid>
      <w:tr w:rsidR="002147F4" w:rsidRPr="002F229A" w:rsidTr="00197BFD">
        <w:trPr>
          <w:trHeight w:hRule="exact" w:val="604"/>
        </w:trPr>
        <w:tc>
          <w:tcPr>
            <w:tcW w:w="5330" w:type="dxa"/>
            <w:gridSpan w:val="3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47F4" w:rsidRDefault="002147F4">
            <w:pPr>
              <w:spacing w:after="0" w:line="240" w:lineRule="auto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b/>
                <w:color w:val="000000"/>
                <w:sz w:val="16"/>
                <w:szCs w:val="16"/>
              </w:rPr>
              <w:t>ΕΛΛΗΝΙΚΗ ΔΗΜΟΚΡΑΤΙΑ</w:t>
            </w:r>
          </w:p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b/>
                <w:color w:val="000000"/>
                <w:sz w:val="16"/>
                <w:szCs w:val="16"/>
              </w:rPr>
              <w:t>Ν. ΠΡΕΒΕΖΑΣ</w:t>
            </w:r>
          </w:p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b/>
                <w:color w:val="000000"/>
                <w:sz w:val="16"/>
                <w:szCs w:val="16"/>
              </w:rPr>
              <w:t>ΔΗΜΟΣ ΖΗΡΟΥ</w:t>
            </w:r>
          </w:p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b/>
                <w:color w:val="000000"/>
                <w:sz w:val="16"/>
                <w:szCs w:val="16"/>
              </w:rPr>
              <w:t>Δ/νση: Τεχνικών Υπηρεσιών, Περιβάλλοντος</w:t>
            </w:r>
          </w:p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b/>
                <w:color w:val="000000"/>
                <w:sz w:val="16"/>
                <w:szCs w:val="16"/>
              </w:rPr>
              <w:t>&amp; Πολεοδομίας Τμήμα Τεχνικών Έργων</w:t>
            </w:r>
          </w:p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b/>
                <w:color w:val="000000"/>
                <w:sz w:val="16"/>
                <w:szCs w:val="16"/>
              </w:rPr>
              <w:t>Ταχ. Δ/νση:  Πλατεία Γεννηματά</w:t>
            </w:r>
          </w:p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b/>
                <w:color w:val="000000"/>
                <w:sz w:val="16"/>
                <w:szCs w:val="16"/>
              </w:rPr>
              <w:t>Φιλιππιάδα  Τ.Κ. 48200</w:t>
            </w:r>
          </w:p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ΤΗΛ/FAX: 2683360618</w:t>
            </w:r>
          </w:p>
        </w:tc>
        <w:tc>
          <w:tcPr>
            <w:tcW w:w="119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47F4" w:rsidRDefault="00BF058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ΕΝΕΡΓΕΙΑ</w:t>
            </w:r>
            <w:r w:rsidR="001047C7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:</w:t>
            </w:r>
          </w:p>
        </w:tc>
        <w:tc>
          <w:tcPr>
            <w:tcW w:w="4252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47F4" w:rsidRPr="001047C7" w:rsidRDefault="002147F4">
            <w:pPr>
              <w:spacing w:after="0" w:line="240" w:lineRule="auto"/>
              <w:rPr>
                <w:sz w:val="16"/>
                <w:szCs w:val="16"/>
              </w:rPr>
            </w:pPr>
          </w:p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b/>
                <w:color w:val="000000"/>
                <w:sz w:val="16"/>
                <w:szCs w:val="16"/>
              </w:rPr>
              <w:t>Συντηρηση χώρων πρασίνου- κλαδεμα δεντρων- προμηθεια δέντρων</w:t>
            </w:r>
          </w:p>
        </w:tc>
      </w:tr>
      <w:tr w:rsidR="002147F4" w:rsidRPr="002F229A" w:rsidTr="00197BFD">
        <w:trPr>
          <w:trHeight w:hRule="exact" w:val="1081"/>
        </w:trPr>
        <w:tc>
          <w:tcPr>
            <w:tcW w:w="5330" w:type="dxa"/>
            <w:gridSpan w:val="3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147F4" w:rsidRPr="001047C7" w:rsidRDefault="002147F4"/>
        </w:tc>
        <w:tc>
          <w:tcPr>
            <w:tcW w:w="1191" w:type="dxa"/>
          </w:tcPr>
          <w:p w:rsidR="002147F4" w:rsidRPr="001047C7" w:rsidRDefault="002147F4"/>
        </w:tc>
        <w:tc>
          <w:tcPr>
            <w:tcW w:w="510" w:type="dxa"/>
          </w:tcPr>
          <w:p w:rsidR="002147F4" w:rsidRPr="001047C7" w:rsidRDefault="002147F4"/>
        </w:tc>
        <w:tc>
          <w:tcPr>
            <w:tcW w:w="170" w:type="dxa"/>
          </w:tcPr>
          <w:p w:rsidR="002147F4" w:rsidRPr="001047C7" w:rsidRDefault="002147F4"/>
        </w:tc>
        <w:tc>
          <w:tcPr>
            <w:tcW w:w="510" w:type="dxa"/>
          </w:tcPr>
          <w:p w:rsidR="002147F4" w:rsidRPr="001047C7" w:rsidRDefault="002147F4"/>
        </w:tc>
        <w:tc>
          <w:tcPr>
            <w:tcW w:w="1474" w:type="dxa"/>
          </w:tcPr>
          <w:p w:rsidR="002147F4" w:rsidRPr="001047C7" w:rsidRDefault="002147F4"/>
        </w:tc>
        <w:tc>
          <w:tcPr>
            <w:tcW w:w="680" w:type="dxa"/>
          </w:tcPr>
          <w:p w:rsidR="002147F4" w:rsidRPr="001047C7" w:rsidRDefault="002147F4"/>
        </w:tc>
        <w:tc>
          <w:tcPr>
            <w:tcW w:w="908" w:type="dxa"/>
          </w:tcPr>
          <w:p w:rsidR="002147F4" w:rsidRPr="001047C7" w:rsidRDefault="002147F4"/>
        </w:tc>
      </w:tr>
      <w:tr w:rsidR="002147F4">
        <w:trPr>
          <w:trHeight w:hRule="exact" w:val="555"/>
        </w:trPr>
        <w:tc>
          <w:tcPr>
            <w:tcW w:w="10773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ΠΡΟΜΕΤΡΗΣΗ</w:t>
            </w:r>
          </w:p>
        </w:tc>
      </w:tr>
      <w:tr w:rsidR="002147F4" w:rsidTr="00197BFD">
        <w:trPr>
          <w:trHeight w:hRule="exact" w:val="666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A/A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Είδος Εργασιών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Α.Τ.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Κωδικός</w:t>
            </w:r>
          </w:p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Άρθρου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Μον.</w:t>
            </w:r>
          </w:p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Mετρ.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Ποσότητα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[1]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[2]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[3]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[4]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[5]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[6]</w:t>
            </w:r>
          </w:p>
        </w:tc>
      </w:tr>
      <w:tr w:rsidR="002147F4" w:rsidTr="00197BFD">
        <w:trPr>
          <w:trHeight w:hRule="exact" w:val="333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2147F4"/>
        </w:tc>
        <w:tc>
          <w:tcPr>
            <w:tcW w:w="103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ΠΡΑΣΙΝΟ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Εγκατάσταση χλοοτάπητα με σπορά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Ε13.1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>Άρδευση χλοοτάπητα με επίγειο ή υπόγειο σύστημα άρδευσης με σταλάκτες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ΣΤ02.2.3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Λίπανση χλοοτάπητα, χειρονακτική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3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ΣΤ03.4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>Κούρεμα χλοοτάπητα με βενζινοκίνητη χλοοκοπτική μηχανή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ΣΤ04.8.1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 xml:space="preserve">Ανανέωση κόμης δένδρων ύψους μέχρι  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ΣΤ04.1.2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 xml:space="preserve">Ανανέωση κόμης ή κοπή δένδρων ύψους από 4 μέχρι 8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ΣΤ04.2.1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2147F4" w:rsidTr="00197BFD">
        <w:trPr>
          <w:trHeight w:hRule="exact" w:val="4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>Βοτάνισμα με βενζινοκίνητο χορτοκοπτικό μηχάνημα πεζού χειριστή σε μη φυτευμένους χώρους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7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ΣΤ06.3.1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 xml:space="preserve">Ανανέωση κόμης ή κοπή μεγάλων δένδρων ύψους 8 - 12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>, σε πλατείες, πάρκα κλπ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8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ΣΤ04.3.1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Δένδρα, κατηγορίας Δ8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9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Δ01.8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Προμήθεια τύρφης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10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Δ10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Άρδευση χλοοτάπητα με βυτίο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11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ΣΤ02.2.1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>Κούρεμα χλοοτάπητα με μικρό ελκυστήρα με χλοοκοπτική εξάρτηση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12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ΣΤ04.8.2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2F229A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F229A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Προμήθεια κηπευτικού χώματος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14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Δ07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5,00</w:t>
            </w:r>
          </w:p>
        </w:tc>
      </w:tr>
      <w:tr w:rsidR="002147F4" w:rsidTr="00197BFD">
        <w:trPr>
          <w:trHeight w:hRule="exact" w:val="424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2F229A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F229A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 xml:space="preserve">Άνοιγμα λάκκων σε εδάφη γαιώδη - ημιβραχώδη με εργαλεία χειρός, διαστάσεων  0,50 Χ 0,50 Χ 0,50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15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Ε02.2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97BF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1047C7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2F229A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F229A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 xml:space="preserve">Υποστύλωση δένδρου με την αξία του πασσάλου Για μήκος πασσάλου μέχρι 2,50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16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Ε11.1.1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97BF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  <w:r w:rsidR="001047C7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2F229A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F229A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Αυτοματο συστημα ποτισματος χλοοταπητα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18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Ν\1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στρ.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97BFD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047C7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  <w:tr w:rsidR="002147F4" w:rsidTr="00197BFD">
        <w:trPr>
          <w:trHeight w:hRule="exact" w:val="277"/>
        </w:trPr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2F229A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2F229A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5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Pr="001047C7" w:rsidRDefault="001047C7">
            <w:pPr>
              <w:spacing w:after="0" w:line="240" w:lineRule="auto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 xml:space="preserve">Φύτευση φυτών με μπάλα χώματος όγκου 4,50 - 12,00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Α.Τ. 19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4" w:type="dxa"/>
              <w:bottom w:w="0" w:type="dxa"/>
              <w:right w:w="4" w:type="dxa"/>
            </w:tcMar>
          </w:tcPr>
          <w:p w:rsidR="002147F4" w:rsidRDefault="001047C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ΝΑΠΡΣ Ε09.5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ΤΕΜ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34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2147F4" w:rsidTr="00197BFD">
        <w:trPr>
          <w:trHeight w:hRule="exact" w:val="111"/>
        </w:trPr>
        <w:tc>
          <w:tcPr>
            <w:tcW w:w="454" w:type="dxa"/>
          </w:tcPr>
          <w:p w:rsidR="002147F4" w:rsidRDefault="002147F4"/>
        </w:tc>
        <w:tc>
          <w:tcPr>
            <w:tcW w:w="3175" w:type="dxa"/>
          </w:tcPr>
          <w:p w:rsidR="002147F4" w:rsidRDefault="002147F4"/>
        </w:tc>
        <w:tc>
          <w:tcPr>
            <w:tcW w:w="1701" w:type="dxa"/>
          </w:tcPr>
          <w:p w:rsidR="002147F4" w:rsidRDefault="002147F4"/>
        </w:tc>
        <w:tc>
          <w:tcPr>
            <w:tcW w:w="1191" w:type="dxa"/>
          </w:tcPr>
          <w:p w:rsidR="002147F4" w:rsidRDefault="002147F4"/>
        </w:tc>
        <w:tc>
          <w:tcPr>
            <w:tcW w:w="510" w:type="dxa"/>
          </w:tcPr>
          <w:p w:rsidR="002147F4" w:rsidRDefault="002147F4"/>
        </w:tc>
        <w:tc>
          <w:tcPr>
            <w:tcW w:w="170" w:type="dxa"/>
          </w:tcPr>
          <w:p w:rsidR="002147F4" w:rsidRDefault="002147F4"/>
        </w:tc>
        <w:tc>
          <w:tcPr>
            <w:tcW w:w="510" w:type="dxa"/>
          </w:tcPr>
          <w:p w:rsidR="002147F4" w:rsidRDefault="002147F4"/>
        </w:tc>
        <w:tc>
          <w:tcPr>
            <w:tcW w:w="1474" w:type="dxa"/>
          </w:tcPr>
          <w:p w:rsidR="002147F4" w:rsidRDefault="002147F4"/>
        </w:tc>
        <w:tc>
          <w:tcPr>
            <w:tcW w:w="680" w:type="dxa"/>
          </w:tcPr>
          <w:p w:rsidR="002147F4" w:rsidRDefault="002147F4"/>
        </w:tc>
        <w:tc>
          <w:tcPr>
            <w:tcW w:w="908" w:type="dxa"/>
          </w:tcPr>
          <w:p w:rsidR="002147F4" w:rsidRDefault="002147F4"/>
        </w:tc>
      </w:tr>
      <w:tr w:rsidR="002147F4" w:rsidTr="00197BFD">
        <w:trPr>
          <w:trHeight w:hRule="exact" w:val="277"/>
        </w:trPr>
        <w:tc>
          <w:tcPr>
            <w:tcW w:w="362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214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214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57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2147F4" w:rsidRDefault="00214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147F4" w:rsidTr="00197BFD">
        <w:trPr>
          <w:trHeight w:hRule="exact" w:val="209"/>
        </w:trPr>
        <w:tc>
          <w:tcPr>
            <w:tcW w:w="3629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47F4" w:rsidRPr="001047C7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Η συντάξασα</w:t>
            </w:r>
          </w:p>
        </w:tc>
        <w:tc>
          <w:tcPr>
            <w:tcW w:w="3572" w:type="dxa"/>
            <w:gridSpan w:val="4"/>
            <w:vMerge w:val="restart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ΘΕΩΡΗΘΗΚΕ</w:t>
            </w:r>
          </w:p>
          <w:p w:rsidR="002147F4" w:rsidRDefault="002147F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</w:tcPr>
          <w:p w:rsidR="002147F4" w:rsidRDefault="002147F4"/>
        </w:tc>
        <w:tc>
          <w:tcPr>
            <w:tcW w:w="1474" w:type="dxa"/>
          </w:tcPr>
          <w:p w:rsidR="002147F4" w:rsidRDefault="002147F4"/>
        </w:tc>
        <w:tc>
          <w:tcPr>
            <w:tcW w:w="680" w:type="dxa"/>
          </w:tcPr>
          <w:p w:rsidR="002147F4" w:rsidRDefault="002147F4"/>
        </w:tc>
        <w:tc>
          <w:tcPr>
            <w:tcW w:w="908" w:type="dxa"/>
          </w:tcPr>
          <w:p w:rsidR="002147F4" w:rsidRDefault="002147F4"/>
        </w:tc>
      </w:tr>
      <w:tr w:rsidR="002147F4" w:rsidTr="00197BFD">
        <w:trPr>
          <w:trHeight w:hRule="exact" w:val="185"/>
        </w:trPr>
        <w:tc>
          <w:tcPr>
            <w:tcW w:w="454" w:type="dxa"/>
          </w:tcPr>
          <w:p w:rsidR="002147F4" w:rsidRDefault="002147F4"/>
        </w:tc>
        <w:tc>
          <w:tcPr>
            <w:tcW w:w="3175" w:type="dxa"/>
          </w:tcPr>
          <w:p w:rsidR="002147F4" w:rsidRDefault="002147F4"/>
        </w:tc>
        <w:tc>
          <w:tcPr>
            <w:tcW w:w="3572" w:type="dxa"/>
            <w:gridSpan w:val="4"/>
            <w:vMerge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2147F4" w:rsidRDefault="002147F4"/>
        </w:tc>
        <w:tc>
          <w:tcPr>
            <w:tcW w:w="510" w:type="dxa"/>
          </w:tcPr>
          <w:p w:rsidR="002147F4" w:rsidRDefault="002147F4"/>
        </w:tc>
        <w:tc>
          <w:tcPr>
            <w:tcW w:w="1474" w:type="dxa"/>
          </w:tcPr>
          <w:p w:rsidR="002147F4" w:rsidRDefault="002147F4"/>
        </w:tc>
        <w:tc>
          <w:tcPr>
            <w:tcW w:w="680" w:type="dxa"/>
          </w:tcPr>
          <w:p w:rsidR="002147F4" w:rsidRDefault="002147F4"/>
        </w:tc>
        <w:tc>
          <w:tcPr>
            <w:tcW w:w="908" w:type="dxa"/>
          </w:tcPr>
          <w:p w:rsidR="002147F4" w:rsidRDefault="002147F4"/>
        </w:tc>
      </w:tr>
      <w:tr w:rsidR="002147F4" w:rsidTr="00197BFD">
        <w:trPr>
          <w:trHeight w:hRule="exact" w:val="850"/>
        </w:trPr>
        <w:tc>
          <w:tcPr>
            <w:tcW w:w="3629" w:type="dxa"/>
            <w:gridSpan w:val="2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2147F4" w:rsidRPr="001047C7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>Μάστορα Ευσταθία</w:t>
            </w:r>
          </w:p>
          <w:p w:rsidR="002147F4" w:rsidRPr="001047C7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>ΠΕ Χημικών Μηχανικών</w:t>
            </w:r>
          </w:p>
        </w:tc>
        <w:tc>
          <w:tcPr>
            <w:tcW w:w="3572" w:type="dxa"/>
            <w:gridSpan w:val="4"/>
            <w:vMerge w:val="restart"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2147F4" w:rsidRPr="001047C7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>Η Πρ/νη Τμήματος</w:t>
            </w:r>
          </w:p>
          <w:p w:rsidR="002147F4" w:rsidRPr="001047C7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047C7">
              <w:rPr>
                <w:rFonts w:ascii="Arial" w:hAnsi="Arial" w:cs="Arial"/>
                <w:color w:val="000000"/>
                <w:sz w:val="16"/>
                <w:szCs w:val="16"/>
              </w:rPr>
              <w:t>Ιωάννου ∆ήµητρα</w:t>
            </w:r>
          </w:p>
          <w:p w:rsidR="002147F4" w:rsidRDefault="001047C7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Γεωπόνος, ΠΕ</w:t>
            </w:r>
          </w:p>
        </w:tc>
        <w:tc>
          <w:tcPr>
            <w:tcW w:w="510" w:type="dxa"/>
          </w:tcPr>
          <w:p w:rsidR="002147F4" w:rsidRDefault="002147F4"/>
        </w:tc>
        <w:tc>
          <w:tcPr>
            <w:tcW w:w="1474" w:type="dxa"/>
          </w:tcPr>
          <w:p w:rsidR="002147F4" w:rsidRDefault="002147F4"/>
        </w:tc>
        <w:tc>
          <w:tcPr>
            <w:tcW w:w="680" w:type="dxa"/>
          </w:tcPr>
          <w:p w:rsidR="002147F4" w:rsidRDefault="002147F4"/>
        </w:tc>
        <w:tc>
          <w:tcPr>
            <w:tcW w:w="908" w:type="dxa"/>
          </w:tcPr>
          <w:p w:rsidR="002147F4" w:rsidRDefault="002147F4"/>
        </w:tc>
      </w:tr>
      <w:tr w:rsidR="002147F4" w:rsidTr="00197BFD">
        <w:trPr>
          <w:trHeight w:hRule="exact" w:val="180"/>
        </w:trPr>
        <w:tc>
          <w:tcPr>
            <w:tcW w:w="454" w:type="dxa"/>
          </w:tcPr>
          <w:p w:rsidR="002147F4" w:rsidRDefault="002147F4"/>
        </w:tc>
        <w:tc>
          <w:tcPr>
            <w:tcW w:w="3175" w:type="dxa"/>
          </w:tcPr>
          <w:p w:rsidR="002147F4" w:rsidRDefault="002147F4"/>
        </w:tc>
        <w:tc>
          <w:tcPr>
            <w:tcW w:w="3572" w:type="dxa"/>
            <w:gridSpan w:val="4"/>
            <w:vMerge/>
            <w:shd w:val="clear" w:color="000000" w:fill="FFFFFF"/>
            <w:tcMar>
              <w:top w:w="510" w:type="dxa"/>
              <w:left w:w="38" w:type="dxa"/>
              <w:bottom w:w="17" w:type="dxa"/>
              <w:right w:w="38" w:type="dxa"/>
            </w:tcMar>
            <w:vAlign w:val="bottom"/>
          </w:tcPr>
          <w:p w:rsidR="002147F4" w:rsidRDefault="002147F4"/>
        </w:tc>
        <w:tc>
          <w:tcPr>
            <w:tcW w:w="510" w:type="dxa"/>
          </w:tcPr>
          <w:p w:rsidR="002147F4" w:rsidRDefault="002147F4"/>
        </w:tc>
        <w:tc>
          <w:tcPr>
            <w:tcW w:w="1474" w:type="dxa"/>
          </w:tcPr>
          <w:p w:rsidR="002147F4" w:rsidRDefault="002147F4"/>
        </w:tc>
        <w:tc>
          <w:tcPr>
            <w:tcW w:w="680" w:type="dxa"/>
          </w:tcPr>
          <w:p w:rsidR="002147F4" w:rsidRDefault="002147F4"/>
        </w:tc>
        <w:tc>
          <w:tcPr>
            <w:tcW w:w="908" w:type="dxa"/>
          </w:tcPr>
          <w:p w:rsidR="002147F4" w:rsidRDefault="002147F4"/>
        </w:tc>
      </w:tr>
      <w:tr w:rsidR="002147F4" w:rsidTr="00197BFD">
        <w:trPr>
          <w:trHeight w:hRule="exact" w:val="3227"/>
        </w:trPr>
        <w:tc>
          <w:tcPr>
            <w:tcW w:w="454" w:type="dxa"/>
          </w:tcPr>
          <w:p w:rsidR="002147F4" w:rsidRDefault="002147F4"/>
        </w:tc>
        <w:tc>
          <w:tcPr>
            <w:tcW w:w="3175" w:type="dxa"/>
          </w:tcPr>
          <w:p w:rsidR="002147F4" w:rsidRDefault="002147F4"/>
        </w:tc>
        <w:tc>
          <w:tcPr>
            <w:tcW w:w="1701" w:type="dxa"/>
          </w:tcPr>
          <w:p w:rsidR="002147F4" w:rsidRDefault="002147F4"/>
        </w:tc>
        <w:tc>
          <w:tcPr>
            <w:tcW w:w="1191" w:type="dxa"/>
          </w:tcPr>
          <w:p w:rsidR="002147F4" w:rsidRDefault="002147F4"/>
        </w:tc>
        <w:tc>
          <w:tcPr>
            <w:tcW w:w="510" w:type="dxa"/>
          </w:tcPr>
          <w:p w:rsidR="002147F4" w:rsidRDefault="002147F4"/>
        </w:tc>
        <w:tc>
          <w:tcPr>
            <w:tcW w:w="170" w:type="dxa"/>
          </w:tcPr>
          <w:p w:rsidR="002147F4" w:rsidRDefault="002147F4"/>
        </w:tc>
        <w:tc>
          <w:tcPr>
            <w:tcW w:w="510" w:type="dxa"/>
          </w:tcPr>
          <w:p w:rsidR="002147F4" w:rsidRDefault="002147F4"/>
        </w:tc>
        <w:tc>
          <w:tcPr>
            <w:tcW w:w="1474" w:type="dxa"/>
          </w:tcPr>
          <w:p w:rsidR="002147F4" w:rsidRDefault="002147F4"/>
        </w:tc>
        <w:tc>
          <w:tcPr>
            <w:tcW w:w="680" w:type="dxa"/>
          </w:tcPr>
          <w:p w:rsidR="002147F4" w:rsidRDefault="002147F4"/>
        </w:tc>
        <w:tc>
          <w:tcPr>
            <w:tcW w:w="908" w:type="dxa"/>
          </w:tcPr>
          <w:p w:rsidR="002147F4" w:rsidRDefault="002147F4"/>
        </w:tc>
      </w:tr>
      <w:tr w:rsidR="002147F4">
        <w:trPr>
          <w:trHeight w:hRule="exact" w:val="277"/>
        </w:trPr>
        <w:tc>
          <w:tcPr>
            <w:tcW w:w="10773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bottom"/>
          </w:tcPr>
          <w:p w:rsidR="002147F4" w:rsidRDefault="001047C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Σελίδα 1 από 1</w:t>
            </w:r>
          </w:p>
        </w:tc>
      </w:tr>
    </w:tbl>
    <w:p w:rsidR="002147F4" w:rsidRDefault="002147F4"/>
    <w:sectPr w:rsidR="002147F4" w:rsidSect="002147F4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047C7"/>
    <w:rsid w:val="00197BFD"/>
    <w:rsid w:val="001F0BC7"/>
    <w:rsid w:val="002147F4"/>
    <w:rsid w:val="002F229A"/>
    <w:rsid w:val="00BE6D56"/>
    <w:rsid w:val="00BF0585"/>
    <w:rsid w:val="00D31453"/>
    <w:rsid w:val="00DB63D0"/>
    <w:rsid w:val="00E209E2"/>
    <w:rsid w:val="00E54861"/>
    <w:rsid w:val="00ED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Grizli777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 Προμέτρηση</dc:title>
  <dc:subject>Προμέτρηση ποσοτήτων ως συνοδευτικό του προϋπολογισμού μελέτης</dc:subject>
  <dc:creator>emoscho</dc:creator>
  <cp:lastModifiedBy>Καρζής Γιώργος</cp:lastModifiedBy>
  <cp:revision>2</cp:revision>
  <dcterms:created xsi:type="dcterms:W3CDTF">2019-12-16T16:36:00Z</dcterms:created>
  <dcterms:modified xsi:type="dcterms:W3CDTF">2019-12-16T16:36:00Z</dcterms:modified>
</cp:coreProperties>
</file>