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F1B27" w14:textId="77777777"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Ε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Λ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Ι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Π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</w:p>
    <w:p w14:paraId="60816F9F" w14:textId="019E896D" w:rsidR="008631A9" w:rsidRPr="00131A80" w:rsidRDefault="000B6EDA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>Αρ.</w:t>
      </w:r>
      <w:r w:rsidR="0011455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Theme="minorHAnsi" w:hAnsiTheme="minorHAnsi"/>
          <w:color w:val="262626" w:themeColor="text1" w:themeTint="D9"/>
          <w:sz w:val="24"/>
          <w:szCs w:val="24"/>
        </w:rPr>
        <w:t>Πρωτ</w:t>
      </w:r>
      <w:proofErr w:type="spellEnd"/>
      <w:r>
        <w:rPr>
          <w:rFonts w:asciiTheme="minorHAnsi" w:hAnsiTheme="minorHAnsi"/>
          <w:color w:val="262626" w:themeColor="text1" w:themeTint="D9"/>
          <w:sz w:val="24"/>
          <w:szCs w:val="24"/>
        </w:rPr>
        <w:t>.:</w:t>
      </w:r>
      <w:r w:rsidR="00131A80">
        <w:rPr>
          <w:rFonts w:asciiTheme="minorHAnsi" w:hAnsiTheme="minorHAnsi"/>
          <w:color w:val="262626" w:themeColor="text1" w:themeTint="D9"/>
          <w:sz w:val="24"/>
          <w:szCs w:val="24"/>
        </w:rPr>
        <w:t xml:space="preserve"> 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>11050/1.12.</w:t>
      </w:r>
      <w:r w:rsidR="00520EF9">
        <w:rPr>
          <w:rFonts w:asciiTheme="minorHAnsi" w:hAnsiTheme="minorHAnsi"/>
          <w:color w:val="262626" w:themeColor="text1" w:themeTint="D9"/>
          <w:sz w:val="24"/>
          <w:szCs w:val="24"/>
        </w:rPr>
        <w:t>2021</w:t>
      </w:r>
    </w:p>
    <w:p w14:paraId="60A41966" w14:textId="19B2B25D" w:rsidR="008631A9" w:rsidRPr="00EB6FF5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) Δήμου </w:t>
      </w:r>
      <w:r w:rsidR="00EB6FF5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Ζηρού.</w:t>
      </w:r>
    </w:p>
    <w:p w14:paraId="126F5AD0" w14:textId="77777777"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14:paraId="54FBA199" w14:textId="57FAC2F5" w:rsidR="0089487C" w:rsidRPr="007A2863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520EF9">
        <w:rPr>
          <w:rFonts w:asciiTheme="minorHAnsi" w:hAnsiTheme="minorHAnsi" w:cs="Calibri"/>
          <w:sz w:val="24"/>
        </w:rPr>
        <w:t>Ζηρού</w:t>
      </w:r>
      <w:r w:rsidR="003C527E" w:rsidRPr="003D12B2">
        <w:rPr>
          <w:rFonts w:asciiTheme="minorHAnsi" w:hAnsiTheme="minorHAnsi" w:cs="Calibri"/>
          <w:sz w:val="24"/>
        </w:rPr>
        <w:t xml:space="preserve">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</w:t>
      </w:r>
      <w:r w:rsidR="00776846" w:rsidRPr="00007C8A">
        <w:rPr>
          <w:rFonts w:asciiTheme="minorHAnsi" w:hAnsiTheme="minorHAnsi" w:cs="Calibri"/>
          <w:sz w:val="24"/>
        </w:rPr>
        <w:t>Κατάρτισης</w:t>
      </w:r>
      <w:r w:rsidR="003C11A3" w:rsidRPr="00007C8A">
        <w:rPr>
          <w:rFonts w:asciiTheme="minorHAnsi" w:hAnsiTheme="minorHAnsi" w:cs="Calibri"/>
          <w:sz w:val="24"/>
        </w:rPr>
        <w:t xml:space="preserve">, </w:t>
      </w:r>
      <w:r w:rsidRPr="00007C8A">
        <w:rPr>
          <w:rFonts w:asciiTheme="minorHAnsi" w:hAnsiTheme="minorHAnsi" w:cs="Calibri"/>
          <w:sz w:val="24"/>
        </w:rPr>
        <w:t>Διά Βίου Μάθησης</w:t>
      </w:r>
      <w:r w:rsidR="003C11A3" w:rsidRPr="00007C8A">
        <w:rPr>
          <w:rFonts w:asciiTheme="minorHAnsi" w:hAnsiTheme="minorHAnsi" w:cs="Calibri"/>
          <w:sz w:val="24"/>
        </w:rPr>
        <w:t xml:space="preserve"> και Νεολαίας</w:t>
      </w:r>
      <w:r w:rsidRPr="00007C8A">
        <w:rPr>
          <w:rFonts w:asciiTheme="minorHAnsi" w:hAnsiTheme="minorHAnsi" w:cs="Calibri"/>
          <w:sz w:val="24"/>
        </w:rPr>
        <w:t xml:space="preserve">) </w:t>
      </w:r>
      <w:r w:rsidR="003C527E" w:rsidRPr="00007C8A">
        <w:rPr>
          <w:rFonts w:asciiTheme="minorHAnsi" w:hAnsiTheme="minorHAnsi" w:cs="Calibri"/>
          <w:sz w:val="24"/>
        </w:rPr>
        <w:t>και το Ίδρυμα Νεολαίας και Δι</w:t>
      </w:r>
      <w:r w:rsidR="003D12B2" w:rsidRPr="00007C8A">
        <w:rPr>
          <w:rFonts w:asciiTheme="minorHAnsi" w:hAnsiTheme="minorHAnsi" w:cs="Calibri"/>
          <w:sz w:val="24"/>
        </w:rPr>
        <w:t>ά</w:t>
      </w:r>
      <w:r w:rsidR="003C527E" w:rsidRPr="00007C8A">
        <w:rPr>
          <w:rFonts w:asciiTheme="minorHAnsi" w:hAnsiTheme="minorHAnsi" w:cs="Calibri"/>
          <w:sz w:val="24"/>
        </w:rPr>
        <w:t xml:space="preserve"> Βίου Μάθησης </w:t>
      </w:r>
      <w:r w:rsidRPr="00007C8A">
        <w:rPr>
          <w:rFonts w:asciiTheme="minorHAnsi" w:hAnsiTheme="minorHAnsi" w:cs="Calibri"/>
          <w:sz w:val="24"/>
        </w:rPr>
        <w:t xml:space="preserve">συνεχίζουν </w:t>
      </w:r>
      <w:r w:rsidRPr="003D12B2">
        <w:rPr>
          <w:rFonts w:asciiTheme="minorHAnsi" w:hAnsiTheme="minorHAnsi" w:cs="Calibri"/>
          <w:sz w:val="24"/>
        </w:rPr>
        <w:t>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r w:rsidR="00520EF9">
        <w:rPr>
          <w:rFonts w:asciiTheme="minorHAnsi" w:hAnsiTheme="minorHAnsi" w:cs="Calibri"/>
          <w:sz w:val="24"/>
        </w:rPr>
        <w:t>Ζηρού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>Ενηλίκων</w:t>
      </w:r>
      <w:r w:rsidR="00E41331">
        <w:rPr>
          <w:rFonts w:asciiTheme="minorHAnsi" w:hAnsiTheme="minorHAnsi" w:cs="Calibri"/>
          <w:sz w:val="24"/>
        </w:rPr>
        <w:t>,</w:t>
      </w:r>
      <w:r w:rsidR="00A939DB">
        <w:rPr>
          <w:rFonts w:asciiTheme="minorHAnsi" w:hAnsiTheme="minorHAnsi" w:cs="Calibri"/>
          <w:sz w:val="24"/>
        </w:rPr>
        <w:t xml:space="preserve"> </w:t>
      </w:r>
      <w:r w:rsidR="00A939DB" w:rsidRPr="007A2863">
        <w:rPr>
          <w:rFonts w:asciiTheme="minorHAnsi" w:hAnsiTheme="minorHAnsi" w:cs="Calibri"/>
          <w:sz w:val="24"/>
        </w:rPr>
        <w:t>στο πλαίσιο του συγχρηματοδοτούμενου Έργου «Κέντρα Διά Βίου Μάθησης (Κ.Δ.Β.Μ.)-Νέα Φάση» (ΟΠΣ 5002212).</w:t>
      </w:r>
    </w:p>
    <w:p w14:paraId="547341B9" w14:textId="39F06412" w:rsidR="0089487C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16ABF">
        <w:rPr>
          <w:rFonts w:asciiTheme="minorHAnsi" w:hAnsiTheme="minorHAnsi" w:cs="Calibri"/>
          <w:sz w:val="24"/>
        </w:rPr>
        <w:t xml:space="preserve"> </w:t>
      </w:r>
      <w:r w:rsidR="00520EF9">
        <w:rPr>
          <w:rFonts w:asciiTheme="minorHAnsi" w:hAnsiTheme="minorHAnsi" w:cs="Calibri"/>
          <w:sz w:val="24"/>
        </w:rPr>
        <w:t>Ζηρού</w:t>
      </w:r>
      <w:r w:rsidRPr="003D12B2">
        <w:rPr>
          <w:rFonts w:asciiTheme="minorHAnsi" w:hAnsiTheme="minorHAnsi" w:cs="Calibri"/>
          <w:sz w:val="24"/>
        </w:rPr>
        <w:t xml:space="preserve"> μπορούν να δημιουργηθούν τμήματα</w:t>
      </w:r>
      <w:r w:rsidR="002947EF">
        <w:rPr>
          <w:rFonts w:asciiTheme="minorHAnsi" w:hAnsiTheme="minorHAnsi" w:cs="Calibri"/>
          <w:sz w:val="24"/>
        </w:rPr>
        <w:t>,</w:t>
      </w:r>
      <w:r w:rsidR="00F236A7">
        <w:rPr>
          <w:rFonts w:asciiTheme="minorHAnsi" w:hAnsiTheme="minorHAnsi" w:cs="Calibri"/>
          <w:sz w:val="24"/>
        </w:rPr>
        <w:t xml:space="preserve"> </w:t>
      </w:r>
      <w:r w:rsidR="001C003A" w:rsidRPr="002947EF">
        <w:rPr>
          <w:rFonts w:asciiTheme="minorHAnsi" w:hAnsiTheme="minorHAnsi" w:cs="Calibri"/>
          <w:sz w:val="24"/>
        </w:rPr>
        <w:t>σύμφωνα με τον πίνακα που ακολουθεί</w:t>
      </w:r>
      <w:r w:rsidRPr="002947EF">
        <w:rPr>
          <w:rFonts w:asciiTheme="minorHAnsi" w:hAnsiTheme="minorHAnsi" w:cs="Calibri"/>
          <w:sz w:val="24"/>
        </w:rPr>
        <w:t>:</w:t>
      </w:r>
    </w:p>
    <w:p w14:paraId="563BC840" w14:textId="77777777" w:rsidR="00520EF9" w:rsidRDefault="00520EF9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</w:p>
    <w:p w14:paraId="4E7E248D" w14:textId="77777777" w:rsidR="00520EF9" w:rsidRDefault="00520EF9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</w:p>
    <w:tbl>
      <w:tblPr>
        <w:tblW w:w="47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673"/>
        <w:gridCol w:w="1277"/>
        <w:gridCol w:w="1699"/>
        <w:gridCol w:w="1275"/>
      </w:tblGrid>
      <w:tr w:rsidR="00F31991" w:rsidRPr="00F31991" w14:paraId="2080A4F8" w14:textId="77777777" w:rsidTr="00F31991">
        <w:trPr>
          <w:trHeight w:val="270"/>
        </w:trPr>
        <w:tc>
          <w:tcPr>
            <w:tcW w:w="205" w:type="pct"/>
            <w:vMerge w:val="restart"/>
            <w:shd w:val="clear" w:color="auto" w:fill="D9D9D9"/>
            <w:noWrap/>
            <w:vAlign w:val="center"/>
          </w:tcPr>
          <w:p w14:paraId="23E41D55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F319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741" w:type="pct"/>
            <w:vMerge w:val="restart"/>
            <w:shd w:val="clear" w:color="auto" w:fill="D9D9D9"/>
            <w:noWrap/>
            <w:vAlign w:val="center"/>
          </w:tcPr>
          <w:p w14:paraId="0145F922" w14:textId="77777777" w:rsidR="00F31991" w:rsidRPr="00F31991" w:rsidRDefault="00F31991" w:rsidP="00F31991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 w:rsidRPr="00F31991"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617" w:type="pct"/>
            <w:vMerge w:val="restart"/>
            <w:shd w:val="clear" w:color="auto" w:fill="D9D9D9"/>
            <w:noWrap/>
            <w:vAlign w:val="center"/>
          </w:tcPr>
          <w:p w14:paraId="74734A1E" w14:textId="77777777" w:rsidR="00F31991" w:rsidRPr="00F31991" w:rsidRDefault="00F31991" w:rsidP="00F31991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 w:rsidRPr="00F31991">
              <w:rPr>
                <w:rFonts w:ascii="Calibri" w:hAnsi="Calibri" w:cs="Calibri"/>
                <w:b/>
              </w:rPr>
              <w:t>ΔΙΑΡΚΕΙΑ</w:t>
            </w:r>
          </w:p>
          <w:p w14:paraId="05EF46A8" w14:textId="77777777" w:rsidR="00F31991" w:rsidRPr="00F31991" w:rsidRDefault="00F31991" w:rsidP="00F31991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 w:rsidRPr="00F31991">
              <w:rPr>
                <w:rFonts w:ascii="Calibri" w:hAnsi="Calibri" w:cs="Calibri"/>
                <w:b/>
              </w:rPr>
              <w:t xml:space="preserve"> ΣΕ ΩΡΕΣ</w:t>
            </w:r>
          </w:p>
        </w:tc>
        <w:tc>
          <w:tcPr>
            <w:tcW w:w="1438" w:type="pct"/>
            <w:gridSpan w:val="2"/>
            <w:shd w:val="clear" w:color="auto" w:fill="D9D9D9"/>
            <w:vAlign w:val="center"/>
          </w:tcPr>
          <w:p w14:paraId="47764D4F" w14:textId="77777777" w:rsidR="00F31991" w:rsidRPr="00F31991" w:rsidRDefault="00F31991" w:rsidP="00F31991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F31991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F31991" w:rsidRPr="00F31991" w14:paraId="5954E9BC" w14:textId="77777777" w:rsidTr="00F31991">
        <w:trPr>
          <w:trHeight w:val="424"/>
        </w:trPr>
        <w:tc>
          <w:tcPr>
            <w:tcW w:w="205" w:type="pct"/>
            <w:vMerge/>
            <w:shd w:val="clear" w:color="auto" w:fill="D9D9D9"/>
            <w:noWrap/>
            <w:vAlign w:val="center"/>
          </w:tcPr>
          <w:p w14:paraId="02458CB3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41" w:type="pct"/>
            <w:vMerge/>
            <w:shd w:val="clear" w:color="auto" w:fill="D9D9D9"/>
            <w:noWrap/>
            <w:vAlign w:val="center"/>
          </w:tcPr>
          <w:p w14:paraId="413350E5" w14:textId="77777777" w:rsidR="00F31991" w:rsidRPr="00F31991" w:rsidRDefault="00F31991" w:rsidP="00F31991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17" w:type="pct"/>
            <w:vMerge/>
            <w:shd w:val="clear" w:color="auto" w:fill="D9D9D9"/>
            <w:noWrap/>
            <w:vAlign w:val="center"/>
          </w:tcPr>
          <w:p w14:paraId="68B33EED" w14:textId="77777777" w:rsidR="00F31991" w:rsidRPr="00F31991" w:rsidRDefault="00F31991" w:rsidP="00F31991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21" w:type="pct"/>
            <w:shd w:val="clear" w:color="auto" w:fill="D9D9D9"/>
            <w:vAlign w:val="center"/>
          </w:tcPr>
          <w:p w14:paraId="3F8203DB" w14:textId="77777777" w:rsidR="00F31991" w:rsidRPr="00F31991" w:rsidRDefault="00F31991" w:rsidP="00F31991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F31991">
              <w:rPr>
                <w:rFonts w:ascii="Calibri" w:hAnsi="Calibri" w:cs="Calibri"/>
                <w:b/>
              </w:rPr>
              <w:t xml:space="preserve">ΤΗΛΕ-ΕΚΠΑΙΔΕΥΣΗ </w:t>
            </w:r>
          </w:p>
        </w:tc>
        <w:tc>
          <w:tcPr>
            <w:tcW w:w="617" w:type="pct"/>
            <w:shd w:val="clear" w:color="auto" w:fill="D9D9D9"/>
            <w:vAlign w:val="center"/>
          </w:tcPr>
          <w:p w14:paraId="79DAC8C3" w14:textId="77777777" w:rsidR="00F31991" w:rsidRPr="00F31991" w:rsidRDefault="00F31991" w:rsidP="00F31991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F31991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F31991" w:rsidRPr="00F31991" w14:paraId="2608238B" w14:textId="77777777" w:rsidTr="00C06C7F">
        <w:trPr>
          <w:trHeight w:val="627"/>
        </w:trPr>
        <w:tc>
          <w:tcPr>
            <w:tcW w:w="205" w:type="pct"/>
            <w:shd w:val="clear" w:color="auto" w:fill="auto"/>
            <w:noWrap/>
            <w:vAlign w:val="center"/>
          </w:tcPr>
          <w:p w14:paraId="2997A5BE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</w:rPr>
              <w:t>1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39BE38B3" w14:textId="77777777" w:rsidR="00F31991" w:rsidRPr="00F31991" w:rsidRDefault="00F31991" w:rsidP="00F31991">
            <w:pPr>
              <w:spacing w:line="240" w:lineRule="auto"/>
              <w:ind w:right="-568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Αγροτική Επιχειρηματικότητα – </w:t>
            </w:r>
            <w:r w:rsidRPr="00F319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Marketing</w:t>
            </w: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 Αγροτικών</w:t>
            </w:r>
          </w:p>
          <w:p w14:paraId="5191FA3A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Προϊόντων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68395CAF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7BA588B3" w14:textId="77777777" w:rsidR="00F31991" w:rsidRPr="00C06C7F" w:rsidRDefault="00F31991" w:rsidP="00C06C7F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187A4725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437D84F7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214861D1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</w:rPr>
              <w:t>2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70DD4BFD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Βιολογικά Προϊόντα :Παραγωγή – Πιστοποίηση – Διάθεση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4B92A89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7EA1ACBF" w14:textId="77777777" w:rsidR="00F31991" w:rsidRPr="00C06C7F" w:rsidRDefault="00F31991" w:rsidP="00C06C7F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1B6D19A5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6F0FDCA4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4162D025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</w:rPr>
              <w:t>3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06D8022C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Εναλλακτικές μορφές τουρισμού : θρησκευτικός , Πολιτιστικός </w:t>
            </w:r>
          </w:p>
          <w:p w14:paraId="27D80696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Τουρισμός 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5816F9A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21" w:type="pct"/>
          </w:tcPr>
          <w:p w14:paraId="71A328E1" w14:textId="77777777" w:rsidR="00F31991" w:rsidRPr="00C06C7F" w:rsidRDefault="00F31991" w:rsidP="00C06C7F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1B6439F3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55DB3016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4E9076B7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</w:rPr>
              <w:t>4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17271CFB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Εναλλακτικές μορφές τουρισμού : οικολογικός οινολογικός ,</w:t>
            </w:r>
          </w:p>
          <w:p w14:paraId="528F7C22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 γαστρονομικός τουρισμός 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659A11F8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21" w:type="pct"/>
          </w:tcPr>
          <w:p w14:paraId="62B04D54" w14:textId="77777777" w:rsidR="00F31991" w:rsidRPr="00C06C7F" w:rsidRDefault="00F31991" w:rsidP="00C06C7F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2093817C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2DC2681D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54D0A51E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</w:rPr>
              <w:t>5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635B43AB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Εναλλακτικές μορφές τουρισμού, Αθλητικός τουρισμός 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F3FD3CF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21" w:type="pct"/>
          </w:tcPr>
          <w:p w14:paraId="0EAD7A21" w14:textId="77777777" w:rsidR="00F31991" w:rsidRPr="00C06C7F" w:rsidRDefault="00F31991" w:rsidP="00C06C7F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3032F3DE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400BC6DC" w14:textId="77777777" w:rsidTr="00F31991">
        <w:trPr>
          <w:trHeight w:val="336"/>
        </w:trPr>
        <w:tc>
          <w:tcPr>
            <w:tcW w:w="205" w:type="pct"/>
            <w:shd w:val="clear" w:color="auto" w:fill="D9D9D9" w:themeFill="background1" w:themeFillShade="D9"/>
            <w:noWrap/>
            <w:vAlign w:val="center"/>
          </w:tcPr>
          <w:p w14:paraId="1620D98F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</w:p>
        </w:tc>
        <w:tc>
          <w:tcPr>
            <w:tcW w:w="2741" w:type="pct"/>
            <w:shd w:val="clear" w:color="auto" w:fill="D9D9D9" w:themeFill="background1" w:themeFillShade="D9"/>
            <w:noWrap/>
            <w:vAlign w:val="center"/>
          </w:tcPr>
          <w:p w14:paraId="0546FF32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  <w:noWrap/>
            <w:vAlign w:val="center"/>
          </w:tcPr>
          <w:p w14:paraId="0FB8D624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D9D9D9" w:themeFill="background1" w:themeFillShade="D9"/>
          </w:tcPr>
          <w:p w14:paraId="40FBE6AA" w14:textId="77777777" w:rsidR="00F31991" w:rsidRPr="00C06C7F" w:rsidRDefault="00F31991" w:rsidP="00C06C7F">
            <w:pPr>
              <w:spacing w:line="240" w:lineRule="auto"/>
              <w:ind w:left="196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14:paraId="1ACCDB75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771DEC26" w14:textId="77777777" w:rsidTr="00C06C7F">
        <w:trPr>
          <w:trHeight w:val="370"/>
        </w:trPr>
        <w:tc>
          <w:tcPr>
            <w:tcW w:w="205" w:type="pct"/>
            <w:shd w:val="clear" w:color="auto" w:fill="auto"/>
            <w:noWrap/>
            <w:vAlign w:val="center"/>
          </w:tcPr>
          <w:p w14:paraId="1ED8B7F9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7B167AF5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Ηλεκτρονική Εφημερίδα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8780F5A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21" w:type="pct"/>
          </w:tcPr>
          <w:p w14:paraId="20F1BD66" w14:textId="77777777" w:rsidR="00F31991" w:rsidRPr="00C06C7F" w:rsidRDefault="00F31991" w:rsidP="00C06C7F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74FBB364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3404CA9D" w14:textId="77777777" w:rsidTr="00C06C7F">
        <w:trPr>
          <w:trHeight w:val="420"/>
        </w:trPr>
        <w:tc>
          <w:tcPr>
            <w:tcW w:w="205" w:type="pct"/>
            <w:shd w:val="clear" w:color="auto" w:fill="auto"/>
            <w:noWrap/>
            <w:vAlign w:val="center"/>
          </w:tcPr>
          <w:p w14:paraId="51F97280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69AA8CB6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Δημιουργία Ιστοσελίδας 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EE517C1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21" w:type="pct"/>
          </w:tcPr>
          <w:p w14:paraId="45CD27B2" w14:textId="77777777" w:rsidR="00F31991" w:rsidRPr="00C06C7F" w:rsidRDefault="00F31991" w:rsidP="00C06C7F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6A78B6AC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0DE3785E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36DDB29E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721A191C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Διαδικτυακή προβολή και διαχείριση επιχείρησης τουριστικών </w:t>
            </w:r>
          </w:p>
          <w:p w14:paraId="6E422C79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υπηρεσιών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BB10DF9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5271F893" w14:textId="77777777" w:rsidR="00F31991" w:rsidRPr="00C06C7F" w:rsidRDefault="00F31991" w:rsidP="00C06C7F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795A07A0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31991" w:rsidRPr="00F31991" w14:paraId="6AFD72BA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6A8D6F8F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4EFDB0BE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Νέες τεχνολογίες στην Τρίτη ηλικία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5724329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3B876971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17" w:type="pct"/>
          </w:tcPr>
          <w:p w14:paraId="54E4DCF4" w14:textId="77777777" w:rsidR="00F31991" w:rsidRPr="00F31991" w:rsidRDefault="00F31991" w:rsidP="00F31991">
            <w:pPr>
              <w:numPr>
                <w:ilvl w:val="0"/>
                <w:numId w:val="2"/>
              </w:numPr>
              <w:spacing w:line="240" w:lineRule="auto"/>
              <w:ind w:right="-11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991" w:rsidRPr="00F31991" w14:paraId="2EEB3BDC" w14:textId="77777777" w:rsidTr="00F31991">
        <w:trPr>
          <w:trHeight w:val="336"/>
        </w:trPr>
        <w:tc>
          <w:tcPr>
            <w:tcW w:w="205" w:type="pct"/>
            <w:shd w:val="clear" w:color="auto" w:fill="D9D9D9" w:themeFill="background1" w:themeFillShade="D9"/>
            <w:noWrap/>
            <w:vAlign w:val="center"/>
          </w:tcPr>
          <w:p w14:paraId="18272D9A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</w:p>
        </w:tc>
        <w:tc>
          <w:tcPr>
            <w:tcW w:w="2741" w:type="pct"/>
            <w:shd w:val="clear" w:color="auto" w:fill="D9D9D9" w:themeFill="background1" w:themeFillShade="D9"/>
            <w:noWrap/>
            <w:vAlign w:val="center"/>
          </w:tcPr>
          <w:p w14:paraId="320D334E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  <w:noWrap/>
            <w:vAlign w:val="center"/>
          </w:tcPr>
          <w:p w14:paraId="3F760051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D9D9D9" w:themeFill="background1" w:themeFillShade="D9"/>
          </w:tcPr>
          <w:p w14:paraId="2CF6FA1F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14:paraId="19E630CF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5FF4D2FC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1164256A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49FC19B7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Συμβουλευτική σε εξειδικευμένα θέματα (σχολικός </w:t>
            </w:r>
            <w:proofErr w:type="spellStart"/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εκφο</w:t>
            </w:r>
            <w:proofErr w:type="spellEnd"/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677362E3" w14:textId="694C2349" w:rsidR="00F31991" w:rsidRPr="00F31991" w:rsidRDefault="00ED5017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β</w:t>
            </w:r>
            <w:r w:rsidR="00F31991" w:rsidRPr="00F31991">
              <w:rPr>
                <w:rFonts w:asciiTheme="minorHAnsi" w:hAnsiTheme="minorHAnsi" w:cstheme="minorHAnsi"/>
                <w:sz w:val="20"/>
                <w:szCs w:val="20"/>
              </w:rPr>
              <w:t>ισμός</w:t>
            </w:r>
            <w:proofErr w:type="spellEnd"/>
            <w:r w:rsidR="00F31991"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 , διαδίκτυο, πρόληψη εξαρτήσεων, διατροφή κλπ)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0A57D66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77C89136" w14:textId="77777777" w:rsidR="00F31991" w:rsidRPr="00C06C7F" w:rsidRDefault="00F31991" w:rsidP="00C06C7F">
            <w:pPr>
              <w:pStyle w:val="aa"/>
              <w:numPr>
                <w:ilvl w:val="0"/>
                <w:numId w:val="4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6477B8AE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13A9733F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4E4EFD57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4759CCBE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Εθελοντικές δράσεις στην τοπική κοινωνία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B108291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236DE3F2" w14:textId="77777777" w:rsidR="00F31991" w:rsidRPr="00C06C7F" w:rsidRDefault="00F31991" w:rsidP="00C06C7F">
            <w:pPr>
              <w:pStyle w:val="aa"/>
              <w:numPr>
                <w:ilvl w:val="0"/>
                <w:numId w:val="4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49CE8AA3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5C05BF9E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66B6FE2B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1541A000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Διαχείριση χρόνου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1A3D474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551A1F4F" w14:textId="77777777" w:rsidR="00F31991" w:rsidRPr="00C06C7F" w:rsidRDefault="00F31991" w:rsidP="00C06C7F">
            <w:pPr>
              <w:pStyle w:val="aa"/>
              <w:numPr>
                <w:ilvl w:val="0"/>
                <w:numId w:val="4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66300A3D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5E9D5AF4" w14:textId="77777777" w:rsidTr="00F31991">
        <w:trPr>
          <w:trHeight w:val="526"/>
        </w:trPr>
        <w:tc>
          <w:tcPr>
            <w:tcW w:w="205" w:type="pct"/>
            <w:shd w:val="clear" w:color="auto" w:fill="auto"/>
            <w:noWrap/>
            <w:vAlign w:val="center"/>
          </w:tcPr>
          <w:p w14:paraId="6394FB18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6571BABB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Διαχείριση εργασιακού άγχους /εναρμόνιση επαγγελματικής</w:t>
            </w:r>
          </w:p>
          <w:p w14:paraId="5715912B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και προσωπικής ζωής 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16EF469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48A35F86" w14:textId="77777777" w:rsidR="00F31991" w:rsidRPr="00C06C7F" w:rsidRDefault="00F31991" w:rsidP="00C06C7F">
            <w:pPr>
              <w:pStyle w:val="aa"/>
              <w:numPr>
                <w:ilvl w:val="0"/>
                <w:numId w:val="4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3E94696D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5786BF2E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55B7331B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</w:rPr>
              <w:t>1</w:t>
            </w:r>
            <w:r w:rsidRPr="00F31991"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7030854C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Αξιοποίηση του ελεύθερου χρόνου των παιδιών σε άτυπα</w:t>
            </w:r>
          </w:p>
          <w:p w14:paraId="1076A36E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Περιβάλλοντα μάθησης 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2687F50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  <w:shd w:val="clear" w:color="auto" w:fill="auto"/>
          </w:tcPr>
          <w:p w14:paraId="6DE8FD6C" w14:textId="77777777" w:rsidR="00F31991" w:rsidRPr="00C06C7F" w:rsidRDefault="00F31991" w:rsidP="00C06C7F">
            <w:pPr>
              <w:pStyle w:val="aa"/>
              <w:numPr>
                <w:ilvl w:val="0"/>
                <w:numId w:val="4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14:paraId="1E4EFE84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6EDCC75A" w14:textId="77777777" w:rsidTr="00F31991">
        <w:trPr>
          <w:trHeight w:val="336"/>
        </w:trPr>
        <w:tc>
          <w:tcPr>
            <w:tcW w:w="205" w:type="pct"/>
            <w:shd w:val="clear" w:color="auto" w:fill="D9D9D9" w:themeFill="background1" w:themeFillShade="D9"/>
            <w:noWrap/>
            <w:vAlign w:val="center"/>
          </w:tcPr>
          <w:p w14:paraId="67612E83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</w:p>
        </w:tc>
        <w:tc>
          <w:tcPr>
            <w:tcW w:w="2741" w:type="pct"/>
            <w:shd w:val="clear" w:color="auto" w:fill="D9D9D9" w:themeFill="background1" w:themeFillShade="D9"/>
            <w:noWrap/>
            <w:vAlign w:val="center"/>
          </w:tcPr>
          <w:p w14:paraId="16423986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  <w:noWrap/>
            <w:vAlign w:val="center"/>
          </w:tcPr>
          <w:p w14:paraId="05A58CAB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D9D9D9" w:themeFill="background1" w:themeFillShade="D9"/>
          </w:tcPr>
          <w:p w14:paraId="3B123E6F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14:paraId="45F1F8A6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57AE879E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26D8B9BD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635A4CAB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Θεατρικό εργαστήρι (ανεβάζω τη δική μου παράσταση)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A3C2121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21" w:type="pct"/>
          </w:tcPr>
          <w:p w14:paraId="0FCF9CC6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17" w:type="pct"/>
          </w:tcPr>
          <w:p w14:paraId="2ABE0ABC" w14:textId="77777777" w:rsidR="00F31991" w:rsidRPr="00F31991" w:rsidRDefault="00F31991" w:rsidP="00F31991">
            <w:pPr>
              <w:numPr>
                <w:ilvl w:val="0"/>
                <w:numId w:val="2"/>
              </w:numPr>
              <w:spacing w:line="240" w:lineRule="auto"/>
              <w:ind w:right="-11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991" w:rsidRPr="00F31991" w14:paraId="397F20A1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5D959083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16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4DD5E2CE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Κινηματογράφος 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16AE449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1CC48A21" w14:textId="77777777" w:rsidR="00F31991" w:rsidRPr="00C06C7F" w:rsidRDefault="00F31991" w:rsidP="00C06C7F">
            <w:pPr>
              <w:pStyle w:val="aa"/>
              <w:numPr>
                <w:ilvl w:val="0"/>
                <w:numId w:val="5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3AF3E403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6B519EDE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5D139CA6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546D762D" w14:textId="0256AAA6" w:rsidR="00F31991" w:rsidRPr="00F31991" w:rsidRDefault="00ED5017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Ιστορία της Τέ</w:t>
            </w:r>
            <w:r w:rsidR="00F31991" w:rsidRPr="00F31991">
              <w:rPr>
                <w:rFonts w:asciiTheme="minorHAnsi" w:hAnsiTheme="minorHAnsi" w:cstheme="minorHAnsi"/>
                <w:sz w:val="20"/>
                <w:szCs w:val="20"/>
              </w:rPr>
              <w:t>χνης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65B8F71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019A9588" w14:textId="77777777" w:rsidR="00F31991" w:rsidRPr="00C06C7F" w:rsidRDefault="00F31991" w:rsidP="00C06C7F">
            <w:pPr>
              <w:pStyle w:val="aa"/>
              <w:numPr>
                <w:ilvl w:val="0"/>
                <w:numId w:val="5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22672DB8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31991" w:rsidRPr="00F31991" w14:paraId="1FFD4027" w14:textId="77777777" w:rsidTr="00F31991">
        <w:trPr>
          <w:trHeight w:val="336"/>
        </w:trPr>
        <w:tc>
          <w:tcPr>
            <w:tcW w:w="205" w:type="pct"/>
            <w:shd w:val="clear" w:color="auto" w:fill="D9D9D9" w:themeFill="background1" w:themeFillShade="D9"/>
            <w:noWrap/>
            <w:vAlign w:val="center"/>
          </w:tcPr>
          <w:p w14:paraId="3548AABD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</w:p>
        </w:tc>
        <w:tc>
          <w:tcPr>
            <w:tcW w:w="2741" w:type="pct"/>
            <w:shd w:val="clear" w:color="auto" w:fill="D9D9D9" w:themeFill="background1" w:themeFillShade="D9"/>
            <w:noWrap/>
            <w:vAlign w:val="center"/>
          </w:tcPr>
          <w:p w14:paraId="3FCAEF19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  <w:noWrap/>
            <w:vAlign w:val="center"/>
          </w:tcPr>
          <w:p w14:paraId="67437523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D9D9D9" w:themeFill="background1" w:themeFillShade="D9"/>
          </w:tcPr>
          <w:p w14:paraId="21F19E80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14:paraId="4D5A65B9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7CDD6562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5192D8C1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</w:rPr>
              <w:t>1</w:t>
            </w:r>
            <w:r w:rsidRPr="00F31991"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099253FC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Υγεία και εναλλακτικές θεραπείες 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DACA54A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734DF14E" w14:textId="77777777" w:rsidR="00F31991" w:rsidRPr="00C06C7F" w:rsidRDefault="00F31991" w:rsidP="00C06C7F">
            <w:pPr>
              <w:pStyle w:val="aa"/>
              <w:numPr>
                <w:ilvl w:val="0"/>
                <w:numId w:val="6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102F2CFB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544587B8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54875663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</w:rPr>
              <w:t>1</w:t>
            </w:r>
            <w:r w:rsidRPr="00F31991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670A027B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Προληπτική Ιατρική για την Τρίτη Ηλικία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60E25D1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67CD8370" w14:textId="77777777" w:rsidR="00F31991" w:rsidRPr="00C06C7F" w:rsidRDefault="00F31991" w:rsidP="00C06C7F">
            <w:pPr>
              <w:pStyle w:val="aa"/>
              <w:numPr>
                <w:ilvl w:val="0"/>
                <w:numId w:val="6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52384896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441C5406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0A7486E6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</w:rPr>
              <w:t>20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3367CBFE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Πρακτικές συμβουλές (υγιεινής) διατροφής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009B015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7EB4E32D" w14:textId="77777777" w:rsidR="00F31991" w:rsidRPr="00C06C7F" w:rsidRDefault="00F31991" w:rsidP="00C06C7F">
            <w:pPr>
              <w:pStyle w:val="aa"/>
              <w:numPr>
                <w:ilvl w:val="0"/>
                <w:numId w:val="6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7C7C3579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3D7DAAF5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0DD047C5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  <w:lang w:val="en-US"/>
              </w:rPr>
              <w:t>2</w:t>
            </w:r>
            <w:r w:rsidRPr="00F31991">
              <w:rPr>
                <w:rFonts w:ascii="Calibri" w:hAnsi="Calibri" w:cs="Calibri"/>
              </w:rPr>
              <w:t>1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0A5DFF07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Αθλητισμός και διατροφή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30D5455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416921D6" w14:textId="77777777" w:rsidR="00F31991" w:rsidRPr="00C06C7F" w:rsidRDefault="00F31991" w:rsidP="00C06C7F">
            <w:pPr>
              <w:pStyle w:val="aa"/>
              <w:numPr>
                <w:ilvl w:val="0"/>
                <w:numId w:val="6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7943EA3A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5C2118EF" w14:textId="77777777" w:rsidTr="00F31991">
        <w:trPr>
          <w:trHeight w:val="336"/>
        </w:trPr>
        <w:tc>
          <w:tcPr>
            <w:tcW w:w="205" w:type="pct"/>
            <w:shd w:val="clear" w:color="auto" w:fill="D9D9D9" w:themeFill="background1" w:themeFillShade="D9"/>
            <w:noWrap/>
            <w:vAlign w:val="center"/>
          </w:tcPr>
          <w:p w14:paraId="19144476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</w:p>
        </w:tc>
        <w:tc>
          <w:tcPr>
            <w:tcW w:w="2741" w:type="pct"/>
            <w:shd w:val="clear" w:color="auto" w:fill="D9D9D9" w:themeFill="background1" w:themeFillShade="D9"/>
            <w:noWrap/>
            <w:vAlign w:val="center"/>
          </w:tcPr>
          <w:p w14:paraId="399312F9" w14:textId="77777777" w:rsidR="00F31991" w:rsidRPr="00F31991" w:rsidRDefault="00F31991" w:rsidP="00F31991">
            <w:pPr>
              <w:spacing w:line="240" w:lineRule="auto"/>
              <w:ind w:right="-5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  <w:noWrap/>
            <w:vAlign w:val="center"/>
          </w:tcPr>
          <w:p w14:paraId="5A4BA575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D9D9D9" w:themeFill="background1" w:themeFillShade="D9"/>
          </w:tcPr>
          <w:p w14:paraId="231772E4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14:paraId="559F5232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606657A7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7CC681AE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  <w:lang w:val="en-US"/>
              </w:rPr>
              <w:t>2</w:t>
            </w:r>
            <w:r w:rsidRPr="00F31991">
              <w:rPr>
                <w:rFonts w:ascii="Calibri" w:hAnsi="Calibri" w:cs="Calibri"/>
              </w:rPr>
              <w:t>2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6669EFE3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Εκμάθηση ποντιακής διαλέκτου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924C517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821" w:type="pct"/>
          </w:tcPr>
          <w:p w14:paraId="62A9ACDD" w14:textId="77777777" w:rsidR="00F31991" w:rsidRPr="00C06C7F" w:rsidRDefault="00F31991" w:rsidP="00C06C7F">
            <w:pPr>
              <w:pStyle w:val="aa"/>
              <w:numPr>
                <w:ilvl w:val="0"/>
                <w:numId w:val="7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22598C41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5FD41558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513D8ACB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  <w:lang w:val="en-US"/>
              </w:rPr>
              <w:t>2</w:t>
            </w:r>
            <w:r w:rsidRPr="00F31991">
              <w:rPr>
                <w:rFonts w:ascii="Calibri" w:hAnsi="Calibri" w:cs="Calibri"/>
              </w:rPr>
              <w:t>3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41026184" w14:textId="77777777" w:rsidR="00F31991" w:rsidRPr="00F31991" w:rsidRDefault="00F31991" w:rsidP="00F31991">
            <w:pPr>
              <w:spacing w:line="240" w:lineRule="auto"/>
              <w:ind w:right="-568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Βασικά Αγγλικά Α1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363E1A4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21" w:type="pct"/>
          </w:tcPr>
          <w:p w14:paraId="79D41E80" w14:textId="77777777" w:rsidR="00F31991" w:rsidRPr="00C06C7F" w:rsidRDefault="00F31991" w:rsidP="00C06C7F">
            <w:pPr>
              <w:pStyle w:val="aa"/>
              <w:numPr>
                <w:ilvl w:val="0"/>
                <w:numId w:val="7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59A3111B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1DD8CB7C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6643B752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  <w:lang w:val="en-US"/>
              </w:rPr>
              <w:t>2</w:t>
            </w:r>
            <w:r w:rsidRPr="00F31991">
              <w:rPr>
                <w:rFonts w:ascii="Calibri" w:hAnsi="Calibri" w:cs="Calibri"/>
              </w:rPr>
              <w:t>4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4EDCA346" w14:textId="77777777" w:rsidR="00F31991" w:rsidRPr="00F31991" w:rsidRDefault="00F31991" w:rsidP="00F31991">
            <w:pPr>
              <w:spacing w:line="240" w:lineRule="auto"/>
              <w:ind w:right="-568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Βασικά Γαλλικά Α1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1709025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21" w:type="pct"/>
          </w:tcPr>
          <w:p w14:paraId="56569B81" w14:textId="77777777" w:rsidR="00F31991" w:rsidRPr="00C06C7F" w:rsidRDefault="00F31991" w:rsidP="00C06C7F">
            <w:pPr>
              <w:pStyle w:val="aa"/>
              <w:numPr>
                <w:ilvl w:val="0"/>
                <w:numId w:val="7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53988951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742193E2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21030C78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  <w:lang w:val="en-US"/>
              </w:rPr>
              <w:t>25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0D0228D2" w14:textId="77777777" w:rsidR="00F31991" w:rsidRPr="00F31991" w:rsidRDefault="00F31991" w:rsidP="00F31991">
            <w:pPr>
              <w:spacing w:line="240" w:lineRule="auto"/>
              <w:ind w:right="-568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Βασικά Ιταλικά Α1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6E4AFDF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21" w:type="pct"/>
          </w:tcPr>
          <w:p w14:paraId="2E3BBE9A" w14:textId="77777777" w:rsidR="00F31991" w:rsidRPr="00C06C7F" w:rsidRDefault="00F31991" w:rsidP="00C06C7F">
            <w:pPr>
              <w:pStyle w:val="aa"/>
              <w:numPr>
                <w:ilvl w:val="0"/>
                <w:numId w:val="7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450BE373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64EDCA06" w14:textId="77777777" w:rsidTr="00F31991">
        <w:trPr>
          <w:trHeight w:val="336"/>
        </w:trPr>
        <w:tc>
          <w:tcPr>
            <w:tcW w:w="205" w:type="pct"/>
            <w:shd w:val="clear" w:color="auto" w:fill="D9D9D9" w:themeFill="background1" w:themeFillShade="D9"/>
            <w:noWrap/>
            <w:vAlign w:val="center"/>
          </w:tcPr>
          <w:p w14:paraId="47332E87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</w:p>
        </w:tc>
        <w:tc>
          <w:tcPr>
            <w:tcW w:w="2741" w:type="pct"/>
            <w:shd w:val="clear" w:color="auto" w:fill="D9D9D9" w:themeFill="background1" w:themeFillShade="D9"/>
            <w:noWrap/>
            <w:vAlign w:val="center"/>
          </w:tcPr>
          <w:p w14:paraId="118CBA67" w14:textId="77777777" w:rsidR="00F31991" w:rsidRPr="00F31991" w:rsidRDefault="00F31991" w:rsidP="00F31991">
            <w:pPr>
              <w:spacing w:line="240" w:lineRule="auto"/>
              <w:ind w:right="-5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  <w:noWrap/>
            <w:vAlign w:val="center"/>
          </w:tcPr>
          <w:p w14:paraId="5ED7AE39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D9D9D9" w:themeFill="background1" w:themeFillShade="D9"/>
          </w:tcPr>
          <w:p w14:paraId="1343B260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14:paraId="271ED568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09BE5666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116C40D1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31991">
              <w:rPr>
                <w:rFonts w:ascii="Calibri" w:hAnsi="Calibri" w:cs="Calibri"/>
              </w:rPr>
              <w:t>2</w:t>
            </w:r>
            <w:r w:rsidRPr="00F31991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00FF5657" w14:textId="77777777" w:rsidR="00F31991" w:rsidRPr="00F31991" w:rsidRDefault="00F31991" w:rsidP="00F31991">
            <w:pPr>
              <w:spacing w:line="240" w:lineRule="auto"/>
              <w:ind w:right="-568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Ανακύκλωση και </w:t>
            </w:r>
            <w:proofErr w:type="spellStart"/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κομποστοποίηση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E9FF4DC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39819109" w14:textId="77777777" w:rsidR="00F31991" w:rsidRPr="00C06C7F" w:rsidRDefault="00F31991" w:rsidP="00C06C7F">
            <w:pPr>
              <w:pStyle w:val="aa"/>
              <w:numPr>
                <w:ilvl w:val="0"/>
                <w:numId w:val="8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3AA5E7E7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91" w:rsidRPr="00F31991" w14:paraId="5058DD98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6605337C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</w:rPr>
              <w:t>26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7095113B" w14:textId="77777777" w:rsidR="00F31991" w:rsidRPr="00F31991" w:rsidRDefault="00F31991" w:rsidP="00F31991">
            <w:pPr>
              <w:spacing w:line="240" w:lineRule="auto"/>
              <w:ind w:right="-568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Περιβάλλον και καθημερινή ζωή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1C307EF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52142D45" w14:textId="77777777" w:rsidR="00F31991" w:rsidRPr="00C06C7F" w:rsidRDefault="00F31991" w:rsidP="00C06C7F">
            <w:pPr>
              <w:pStyle w:val="aa"/>
              <w:numPr>
                <w:ilvl w:val="0"/>
                <w:numId w:val="8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6B199AE9" w14:textId="77777777" w:rsidR="00F31991" w:rsidRPr="00F31991" w:rsidRDefault="00F31991" w:rsidP="00F31991">
            <w:pPr>
              <w:spacing w:line="240" w:lineRule="auto"/>
              <w:ind w:left="556" w:right="-11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991" w:rsidRPr="00F31991" w14:paraId="77E3ADE3" w14:textId="77777777" w:rsidTr="00F31991">
        <w:trPr>
          <w:trHeight w:val="336"/>
        </w:trPr>
        <w:tc>
          <w:tcPr>
            <w:tcW w:w="205" w:type="pct"/>
            <w:shd w:val="clear" w:color="auto" w:fill="D9D9D9" w:themeFill="background1" w:themeFillShade="D9"/>
            <w:noWrap/>
            <w:vAlign w:val="center"/>
          </w:tcPr>
          <w:p w14:paraId="7C3A0148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</w:p>
        </w:tc>
        <w:tc>
          <w:tcPr>
            <w:tcW w:w="2741" w:type="pct"/>
            <w:shd w:val="clear" w:color="auto" w:fill="D9D9D9" w:themeFill="background1" w:themeFillShade="D9"/>
            <w:noWrap/>
            <w:vAlign w:val="center"/>
          </w:tcPr>
          <w:p w14:paraId="58502B07" w14:textId="77777777" w:rsidR="00F31991" w:rsidRPr="00F31991" w:rsidRDefault="00F31991" w:rsidP="00F31991">
            <w:pPr>
              <w:spacing w:line="240" w:lineRule="auto"/>
              <w:ind w:right="-5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  <w:noWrap/>
            <w:vAlign w:val="center"/>
          </w:tcPr>
          <w:p w14:paraId="168F9FC2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D9D9D9" w:themeFill="background1" w:themeFillShade="D9"/>
          </w:tcPr>
          <w:p w14:paraId="1EF0A4C1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14:paraId="10ED3A56" w14:textId="77777777" w:rsidR="00F31991" w:rsidRPr="00F31991" w:rsidRDefault="00F31991" w:rsidP="00F31991">
            <w:pPr>
              <w:spacing w:line="240" w:lineRule="auto"/>
              <w:ind w:left="556" w:right="-11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991" w:rsidRPr="00F31991" w14:paraId="5840F471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7492C397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  <w:lang w:val="en-US"/>
              </w:rPr>
              <w:t>2</w:t>
            </w:r>
            <w:r w:rsidRPr="00F31991">
              <w:rPr>
                <w:rFonts w:ascii="Calibri" w:hAnsi="Calibri" w:cs="Calibri"/>
              </w:rPr>
              <w:t>7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3D6667E0" w14:textId="77777777" w:rsidR="00F31991" w:rsidRPr="00F31991" w:rsidRDefault="00F31991" w:rsidP="00F31991">
            <w:pPr>
              <w:spacing w:line="240" w:lineRule="auto"/>
              <w:ind w:right="-568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 xml:space="preserve">Εργαστήρι μαγειρικής με παραδοσιακές συνταγές 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CABC522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821" w:type="pct"/>
          </w:tcPr>
          <w:p w14:paraId="04B66B24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653909FC" w14:textId="77777777" w:rsidR="00F31991" w:rsidRPr="00F31991" w:rsidRDefault="00F31991" w:rsidP="00F31991">
            <w:pPr>
              <w:numPr>
                <w:ilvl w:val="0"/>
                <w:numId w:val="2"/>
              </w:numPr>
              <w:spacing w:line="240" w:lineRule="auto"/>
              <w:ind w:right="-11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991" w:rsidRPr="00F31991" w14:paraId="62117923" w14:textId="77777777" w:rsidTr="00F31991">
        <w:trPr>
          <w:trHeight w:val="336"/>
        </w:trPr>
        <w:tc>
          <w:tcPr>
            <w:tcW w:w="205" w:type="pct"/>
            <w:shd w:val="clear" w:color="auto" w:fill="auto"/>
            <w:noWrap/>
            <w:vAlign w:val="center"/>
          </w:tcPr>
          <w:p w14:paraId="4EEE8278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31991">
              <w:rPr>
                <w:rFonts w:ascii="Calibri" w:hAnsi="Calibri" w:cs="Calibri"/>
              </w:rPr>
              <w:t>28</w:t>
            </w:r>
          </w:p>
        </w:tc>
        <w:tc>
          <w:tcPr>
            <w:tcW w:w="2741" w:type="pct"/>
            <w:shd w:val="clear" w:color="auto" w:fill="auto"/>
            <w:noWrap/>
            <w:vAlign w:val="center"/>
          </w:tcPr>
          <w:p w14:paraId="2F101341" w14:textId="77777777" w:rsidR="00F31991" w:rsidRPr="00F31991" w:rsidRDefault="00F31991" w:rsidP="00F31991">
            <w:pPr>
              <w:spacing w:line="240" w:lineRule="auto"/>
              <w:ind w:left="-567" w:right="-568" w:firstLine="580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Μανιτάρια από το δάσος στην κουζίνα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6BF8067" w14:textId="77777777" w:rsidR="00F31991" w:rsidRPr="00F31991" w:rsidRDefault="00F31991" w:rsidP="00F31991">
            <w:pPr>
              <w:spacing w:line="240" w:lineRule="auto"/>
              <w:ind w:left="-567" w:right="-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99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21" w:type="pct"/>
          </w:tcPr>
          <w:p w14:paraId="4BADB673" w14:textId="77777777" w:rsidR="00F31991" w:rsidRPr="00C06C7F" w:rsidRDefault="00F31991" w:rsidP="00C06C7F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</w:tcPr>
          <w:p w14:paraId="623D3B1C" w14:textId="77777777" w:rsidR="00F31991" w:rsidRPr="00F31991" w:rsidRDefault="00F31991" w:rsidP="00F31991">
            <w:pPr>
              <w:spacing w:line="240" w:lineRule="auto"/>
              <w:ind w:right="-113" w:hanging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94ED8D" w14:textId="77777777" w:rsidR="00F31991" w:rsidRDefault="00F31991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</w:p>
    <w:p w14:paraId="56FAB72E" w14:textId="77777777" w:rsidR="00CD1C5D" w:rsidRDefault="0089487C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σχετικής αίτησης</w:t>
      </w:r>
      <w:r w:rsidR="008B7AE5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με επίδειξη του δελτίου αστυνομικής ταυτότητας 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ή του διαβατηρίου</w:t>
      </w:r>
      <w:r w:rsidR="00C524CA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ή άλλου νομιμοποιητικού εγγράφου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του </w:t>
      </w:r>
      <w:r w:rsid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ενδιαφερόμενου.</w:t>
      </w:r>
    </w:p>
    <w:p w14:paraId="6B524576" w14:textId="77777777" w:rsidR="00CD1C5D" w:rsidRPr="00CD1C5D" w:rsidRDefault="00CD1C5D" w:rsidP="00CD1C5D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</w:pP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Ειδικά για τα τμήματα που υλοποιούνται 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μέσω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δια ζώσης παρακολούθηση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ς,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απαιτείται η προσκόμιση πιστοποιητικού εμβολιασμού</w:t>
      </w:r>
      <w:r w:rsidR="00636181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COVID-19 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ή βεβαίωση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νόσησης σε ισχύ ή βεβαίωση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αρνητικού εργαστηριακού διαγνωστικού ελέγχου </w:t>
      </w:r>
      <w:proofErr w:type="spellStart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νόσησης</w:t>
      </w:r>
      <w:proofErr w:type="spellEnd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(</w:t>
      </w:r>
      <w:proofErr w:type="spellStart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rapid</w:t>
      </w:r>
      <w:proofErr w:type="spellEnd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</w:t>
      </w:r>
      <w:proofErr w:type="spellStart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test</w:t>
      </w:r>
      <w:proofErr w:type="spellEnd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ή PCR) </w:t>
      </w:r>
      <w:r w:rsid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έως </w:t>
      </w:r>
      <w:r w:rsidR="0014747C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και 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48 ωρών πριν από κάθε συνάντηση</w:t>
      </w:r>
      <w:r w:rsidRPr="00CD1C5D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>.</w:t>
      </w:r>
    </w:p>
    <w:p w14:paraId="4E3FB355" w14:textId="77777777" w:rsidR="0089487C" w:rsidRDefault="006C23AB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Εκπαίδευση και Διά Βίου </w:t>
      </w:r>
      <w:r w:rsidR="00207DB9" w:rsidRPr="00CF07DE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Μάθηση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»</w:t>
      </w:r>
      <w:r w:rsidR="004E3B5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.</w:t>
      </w:r>
    </w:p>
    <w:p w14:paraId="7CCF9A45" w14:textId="77777777"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14:paraId="435E3377" w14:textId="229A8435" w:rsidR="00CD66E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441D91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απευθυνθείτε:</w:t>
      </w:r>
      <w:r w:rsidR="00232814" w:rsidRPr="0023281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</w:t>
      </w:r>
    </w:p>
    <w:p w14:paraId="0FE93360" w14:textId="735F725A" w:rsidR="0089487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proofErr w:type="spellStart"/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Τηλ</w:t>
      </w:r>
      <w:proofErr w:type="spellEnd"/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520EF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Παπαδήμα </w:t>
      </w:r>
      <w:proofErr w:type="spellStart"/>
      <w:r w:rsidR="00520EF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Μαριλένα</w:t>
      </w:r>
      <w:proofErr w:type="spellEnd"/>
      <w:r w:rsidR="00520EF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2683360600 , Ευαγγέλου Αναστασία 2683360636 </w:t>
      </w:r>
    </w:p>
    <w:p w14:paraId="0064A6DF" w14:textId="1A094BAF" w:rsidR="00CD66EC" w:rsidRPr="003D12B2" w:rsidRDefault="00CD66E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proofErr w:type="spellStart"/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</w:t>
      </w:r>
      <w:proofErr w:type="spellEnd"/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 Διεύθυνση:</w:t>
      </w:r>
      <w:r w:rsidR="00520EF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Πλατεία Γεννηματά ,48200 Φιλιππιάδα </w:t>
      </w:r>
    </w:p>
    <w:p w14:paraId="306266F2" w14:textId="693F2D30" w:rsidR="0089487C" w:rsidRPr="001431EA" w:rsidRDefault="00116ABF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1431EA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: </w:t>
      </w:r>
      <w:hyperlink r:id="rId8" w:history="1">
        <w:r w:rsidR="00520EF9" w:rsidRPr="00C07769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marilenappdm</w:t>
        </w:r>
        <w:r w:rsidR="00520EF9" w:rsidRPr="001431E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@</w:t>
        </w:r>
        <w:r w:rsidR="00520EF9" w:rsidRPr="00C07769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gmail</w:t>
        </w:r>
        <w:r w:rsidR="00520EF9" w:rsidRPr="001431E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.</w:t>
        </w:r>
        <w:r w:rsidR="00520EF9" w:rsidRPr="00C07769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com</w:t>
        </w:r>
      </w:hyperlink>
      <w:r w:rsidR="00520EF9" w:rsidRPr="001431EA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 </w:t>
      </w:r>
      <w:proofErr w:type="gramStart"/>
      <w:r w:rsidR="00520EF9" w:rsidRPr="001431EA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-  </w:t>
      </w:r>
      <w:proofErr w:type="gramEnd"/>
      <w:hyperlink r:id="rId9" w:history="1">
        <w:r w:rsidR="00520EF9" w:rsidRPr="00C07769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anaeva</w:t>
        </w:r>
        <w:r w:rsidR="00520EF9" w:rsidRPr="001431E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7@</w:t>
        </w:r>
        <w:r w:rsidR="00520EF9" w:rsidRPr="00C07769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yahoo</w:t>
        </w:r>
        <w:r w:rsidR="00520EF9" w:rsidRPr="001431E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.</w:t>
        </w:r>
        <w:r w:rsidR="00520EF9" w:rsidRPr="00C07769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gr</w:t>
        </w:r>
      </w:hyperlink>
      <w:r w:rsidR="00D43A97" w:rsidRPr="001431EA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ab/>
      </w:r>
    </w:p>
    <w:p w14:paraId="4A1412A7" w14:textId="77777777" w:rsidR="005E380C" w:rsidRPr="00D6658D" w:rsidRDefault="00E10028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1431EA">
        <w:rPr>
          <w:rFonts w:asciiTheme="minorHAnsi" w:eastAsia="Times New Roman" w:hAnsiTheme="minorHAnsi" w:cs="Calibri"/>
          <w:color w:val="FF0000"/>
          <w:sz w:val="24"/>
          <w:szCs w:val="24"/>
          <w:lang w:val="en-US" w:eastAsia="el-GR"/>
        </w:rPr>
        <w:t xml:space="preserve"> </w:t>
      </w:r>
      <w:r w:rsidR="0089487C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5E380C" w:rsidRPr="00D6658D" w:rsidSect="00F14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E5931" w14:textId="77777777" w:rsidR="003A7A7C" w:rsidRDefault="003A7A7C" w:rsidP="000C55D3">
      <w:pPr>
        <w:spacing w:line="240" w:lineRule="auto"/>
      </w:pPr>
      <w:r>
        <w:separator/>
      </w:r>
    </w:p>
  </w:endnote>
  <w:endnote w:type="continuationSeparator" w:id="0">
    <w:p w14:paraId="173E3699" w14:textId="77777777" w:rsidR="003A7A7C" w:rsidRDefault="003A7A7C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E0B56" w14:textId="77777777" w:rsidR="00E36306" w:rsidRDefault="00E363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AF5F" w14:textId="77777777" w:rsidR="006E3D0A" w:rsidRDefault="00007C8A" w:rsidP="00B80AF2">
    <w:pPr>
      <w:tabs>
        <w:tab w:val="left" w:pos="6405"/>
      </w:tabs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2823FFD5" wp14:editId="081A45C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 wp14:anchorId="72F2B981" wp14:editId="64C37323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24E77F" wp14:editId="57D1CE8C">
              <wp:simplePos x="0" y="0"/>
              <wp:positionH relativeFrom="margin">
                <wp:posOffset>-168910</wp:posOffset>
              </wp:positionH>
              <wp:positionV relativeFrom="paragraph">
                <wp:posOffset>-666115</wp:posOffset>
              </wp:positionV>
              <wp:extent cx="6831330" cy="800100"/>
              <wp:effectExtent l="0" t="0" r="7620" b="0"/>
              <wp:wrapSquare wrapText="bothSides"/>
              <wp:docPr id="7" name="Ομάδα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822" y="39960"/>
                          <a:ext cx="473602" cy="59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Εικόνα 4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23495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99A5C3F" id="Ομάδα 7" o:spid="_x0000_s1026" style="position:absolute;margin-left:-13.3pt;margin-top:-52.45pt;width:537.9pt;height:63pt;z-index:251663360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118;top:399;width:4736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    <v:imagedata r:id="rId6" o:title=""/>
                <v:path arrowok="t"/>
              </v:shape>
              <v:shape id="Εικόνα 4" o:spid="_x0000_s1028" type="#_x0000_t75" alt="http://www.edulll.gr/wp-content/uploads/2016/11/ESPA.jpg" style="position:absolute;left:41781;top:234;width:884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    <v:imagedata r:id="rId7" o:title="ESPA"/>
                <v:path arrowok="t"/>
              </v:shape>
              <v:shape id="Εικόνα 1" o:spid="_x0000_s1029" type="#_x0000_t75" alt="http://www.edulll.gr/wp-content/uploads/2016/11/Europe-EKT_GR.jpg" style="position:absolute;left:215;width:680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    <v:imagedata r:id="rId8" o:title="Europe-EKT_GR"/>
                <v:path arrowok="t"/>
              </v:shape>
              <w10:wrap type="square" anchorx="margin"/>
            </v:group>
          </w:pict>
        </mc:Fallback>
      </mc:AlternateContent>
    </w:r>
    <w:r w:rsidR="00B80AF2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39B7A" w14:textId="77777777" w:rsidR="00E36306" w:rsidRDefault="00E363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4FBF1" w14:textId="77777777" w:rsidR="003A7A7C" w:rsidRDefault="003A7A7C" w:rsidP="000C55D3">
      <w:pPr>
        <w:spacing w:line="240" w:lineRule="auto"/>
      </w:pPr>
      <w:r>
        <w:separator/>
      </w:r>
    </w:p>
  </w:footnote>
  <w:footnote w:type="continuationSeparator" w:id="0">
    <w:p w14:paraId="77A51D8C" w14:textId="77777777" w:rsidR="003A7A7C" w:rsidRDefault="003A7A7C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5DC4" w14:textId="77777777" w:rsidR="00E36306" w:rsidRDefault="00E363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CBDD5" w14:textId="26A05CC8" w:rsidR="000C55D3" w:rsidRPr="000C55D3" w:rsidRDefault="00767BE2" w:rsidP="008843F7">
    <w:pPr>
      <w:pStyle w:val="a5"/>
      <w:tabs>
        <w:tab w:val="clear" w:pos="8306"/>
      </w:tabs>
      <w:ind w:right="-142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EB799" wp14:editId="6B90BD71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543050" cy="885139"/>
              <wp:effectExtent l="0" t="0" r="19050" b="10795"/>
              <wp:wrapNone/>
              <wp:docPr id="3" name="Ορθογώνι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0" cy="88513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93CB2" w14:textId="711426BE" w:rsidR="00520EF9" w:rsidRDefault="00E36306" w:rsidP="00E36306">
                          <w:pPr>
                            <w:spacing w:line="240" w:lineRule="auto"/>
                          </w:pPr>
                          <w:r>
                            <w:t xml:space="preserve">       </w:t>
                          </w:r>
                          <w:r w:rsidR="00520EF9" w:rsidRPr="000C55D3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7595B36F" wp14:editId="48E8C999">
                                <wp:extent cx="514350" cy="520942"/>
                                <wp:effectExtent l="0" t="0" r="0" b="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5077" cy="5520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6EDC1C7" w14:textId="2D1F28CE" w:rsidR="00767BE2" w:rsidRDefault="00520EF9" w:rsidP="00520EF9">
                          <w:r>
                            <w:t>ΔΗΜΟΣ</w:t>
                          </w:r>
                          <w:r w:rsidR="00E36306">
                            <w:t xml:space="preserve"> </w:t>
                          </w:r>
                          <w:r>
                            <w:t xml:space="preserve"> ΖΗΡΟΥ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3" o:spid="_x0000_s1026" style="position:absolute;margin-left:0;margin-top:.65pt;width:121.5pt;height:69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" fillcolor="white [3201]" strokecolor="#f79646 [3209]" strokeweight="2pt">
              <v:textbox>
                <w:txbxContent>
                  <w:p w14:paraId="18D93CB2" w14:textId="711426BE" w:rsidR="00520EF9" w:rsidRDefault="00E36306" w:rsidP="00E36306">
                    <w:pPr>
                      <w:spacing w:line="240" w:lineRule="auto"/>
                    </w:pPr>
                    <w:r>
                      <w:t xml:space="preserve">       </w:t>
                    </w:r>
                    <w:r w:rsidR="00520EF9" w:rsidRPr="000C55D3">
                      <w:rPr>
                        <w:noProof/>
                        <w:lang w:eastAsia="el-GR"/>
                      </w:rPr>
                      <w:drawing>
                        <wp:inline distT="0" distB="0" distL="0" distR="0" wp14:anchorId="7595B36F" wp14:editId="48E8C999">
                          <wp:extent cx="514350" cy="520942"/>
                          <wp:effectExtent l="0" t="0" r="0" b="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5077" cy="5520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6EDC1C7" w14:textId="2D1F28CE" w:rsidR="00767BE2" w:rsidRDefault="00520EF9" w:rsidP="00520EF9">
                    <w:r>
                      <w:t>ΔΗΜΟΣ</w:t>
                    </w:r>
                    <w:r w:rsidR="00E36306">
                      <w:t xml:space="preserve"> </w:t>
                    </w:r>
                    <w:r>
                      <w:t xml:space="preserve"> ΖΗΡΟΥ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</w:t>
    </w:r>
    <w:r w:rsidR="00E36306">
      <w:rPr>
        <w:b/>
      </w:rPr>
      <w:t xml:space="preserve">  </w:t>
    </w:r>
    <w:r w:rsidR="003F39FC">
      <w:rPr>
        <w:b/>
      </w:rPr>
      <w:t xml:space="preserve">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 wp14:anchorId="5758F4B3" wp14:editId="0AB04A6D">
          <wp:extent cx="460818" cy="466725"/>
          <wp:effectExtent l="0" t="0" r="0" b="0"/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B7E1B" w14:textId="77777777"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14:paraId="349190AD" w14:textId="77777777"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14:paraId="4F67FF89" w14:textId="77777777"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  <w:r w:rsidR="003C11A3">
      <w:rPr>
        <w:rFonts w:asciiTheme="minorHAnsi" w:hAnsiTheme="minorHAnsi"/>
        <w:b/>
        <w:sz w:val="19"/>
        <w:szCs w:val="19"/>
      </w:rPr>
      <w:t>,</w:t>
    </w:r>
  </w:p>
  <w:p w14:paraId="63C2F792" w14:textId="77777777" w:rsidR="000C55D3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                                                                                     </w:t>
    </w:r>
    <w:r w:rsidR="0086579D" w:rsidRPr="00A47EAB">
      <w:rPr>
        <w:rFonts w:asciiTheme="minorHAnsi" w:hAnsiTheme="minorHAnsi"/>
        <w:b/>
        <w:color w:val="auto"/>
        <w:sz w:val="19"/>
        <w:szCs w:val="19"/>
      </w:rPr>
      <w:t xml:space="preserve">          </w:t>
    </w: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</w:t>
    </w:r>
    <w:r w:rsidR="00776846" w:rsidRPr="005D21C5">
      <w:rPr>
        <w:rFonts w:asciiTheme="minorHAnsi" w:hAnsiTheme="minorHAnsi"/>
        <w:b/>
        <w:sz w:val="19"/>
        <w:szCs w:val="19"/>
      </w:rPr>
      <w:t>ΚΑΤΑΡΤΙΣΗΣ</w:t>
    </w:r>
    <w:r w:rsidR="003C11A3" w:rsidRPr="005D21C5">
      <w:rPr>
        <w:rFonts w:asciiTheme="minorHAnsi" w:hAnsiTheme="minorHAnsi"/>
        <w:b/>
        <w:sz w:val="19"/>
        <w:szCs w:val="19"/>
      </w:rPr>
      <w:t xml:space="preserve">, </w:t>
    </w:r>
    <w:r w:rsidR="000C55D3" w:rsidRPr="005D21C5">
      <w:rPr>
        <w:rFonts w:asciiTheme="minorHAnsi" w:hAnsiTheme="minorHAnsi"/>
        <w:b/>
        <w:sz w:val="19"/>
        <w:szCs w:val="19"/>
      </w:rPr>
      <w:t>ΔΙΑ ΒΙΟΥ ΜΑΘΗΣΗΣ</w:t>
    </w:r>
    <w:r w:rsidR="003C11A3" w:rsidRPr="005D21C5">
      <w:rPr>
        <w:rFonts w:asciiTheme="minorHAnsi" w:hAnsiTheme="minorHAnsi"/>
        <w:b/>
        <w:sz w:val="19"/>
        <w:szCs w:val="19"/>
      </w:rPr>
      <w:t xml:space="preserve"> ΚΑΙ ΝΕΟΛΑΙΑΣ</w:t>
    </w:r>
  </w:p>
  <w:p w14:paraId="49A07CD9" w14:textId="77777777" w:rsidR="005E380C" w:rsidRPr="005D21C5" w:rsidRDefault="005E380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837C1" w14:textId="77777777" w:rsidR="00E36306" w:rsidRDefault="00E363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CAD"/>
    <w:multiLevelType w:val="hybridMultilevel"/>
    <w:tmpl w:val="FCEEF9F0"/>
    <w:lvl w:ilvl="0" w:tplc="0408000D">
      <w:start w:val="1"/>
      <w:numFmt w:val="bullet"/>
      <w:lvlText w:val=""/>
      <w:lvlJc w:val="left"/>
      <w:pPr>
        <w:ind w:left="5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">
    <w:nsid w:val="0FD04536"/>
    <w:multiLevelType w:val="hybridMultilevel"/>
    <w:tmpl w:val="EAA8DA00"/>
    <w:lvl w:ilvl="0" w:tplc="0408000D">
      <w:start w:val="1"/>
      <w:numFmt w:val="bullet"/>
      <w:lvlText w:val=""/>
      <w:lvlJc w:val="left"/>
      <w:pPr>
        <w:ind w:left="5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>
    <w:nsid w:val="33C71F74"/>
    <w:multiLevelType w:val="hybridMultilevel"/>
    <w:tmpl w:val="C71E64AC"/>
    <w:lvl w:ilvl="0" w:tplc="0408000D">
      <w:start w:val="1"/>
      <w:numFmt w:val="bullet"/>
      <w:lvlText w:val=""/>
      <w:lvlJc w:val="left"/>
      <w:pPr>
        <w:ind w:left="5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3">
    <w:nsid w:val="5B256F5B"/>
    <w:multiLevelType w:val="hybridMultilevel"/>
    <w:tmpl w:val="899E07E0"/>
    <w:lvl w:ilvl="0" w:tplc="0408000D">
      <w:start w:val="1"/>
      <w:numFmt w:val="bullet"/>
      <w:lvlText w:val=""/>
      <w:lvlJc w:val="left"/>
      <w:pPr>
        <w:ind w:left="5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4">
    <w:nsid w:val="5E7D2A38"/>
    <w:multiLevelType w:val="hybridMultilevel"/>
    <w:tmpl w:val="C63EE47A"/>
    <w:lvl w:ilvl="0" w:tplc="0408000D">
      <w:start w:val="1"/>
      <w:numFmt w:val="bullet"/>
      <w:lvlText w:val=""/>
      <w:lvlJc w:val="left"/>
      <w:pPr>
        <w:ind w:left="5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5">
    <w:nsid w:val="664F1FAF"/>
    <w:multiLevelType w:val="hybridMultilevel"/>
    <w:tmpl w:val="79FADEEA"/>
    <w:lvl w:ilvl="0" w:tplc="0408000D">
      <w:start w:val="1"/>
      <w:numFmt w:val="bullet"/>
      <w:lvlText w:val=""/>
      <w:lvlJc w:val="left"/>
      <w:pPr>
        <w:ind w:left="5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6">
    <w:nsid w:val="6BEE5B8E"/>
    <w:multiLevelType w:val="hybridMultilevel"/>
    <w:tmpl w:val="42A057B4"/>
    <w:lvl w:ilvl="0" w:tplc="0408000D">
      <w:start w:val="1"/>
      <w:numFmt w:val="bullet"/>
      <w:lvlText w:val=""/>
      <w:lvlJc w:val="left"/>
      <w:pPr>
        <w:ind w:left="5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7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A"/>
    <w:rsid w:val="00007C8A"/>
    <w:rsid w:val="000424F0"/>
    <w:rsid w:val="000438E3"/>
    <w:rsid w:val="00083938"/>
    <w:rsid w:val="000B67DA"/>
    <w:rsid w:val="000B6EDA"/>
    <w:rsid w:val="000C55D3"/>
    <w:rsid w:val="000F43EF"/>
    <w:rsid w:val="00113A56"/>
    <w:rsid w:val="0011455F"/>
    <w:rsid w:val="001151DB"/>
    <w:rsid w:val="00116ABF"/>
    <w:rsid w:val="00131A80"/>
    <w:rsid w:val="001431EA"/>
    <w:rsid w:val="0014747C"/>
    <w:rsid w:val="00147988"/>
    <w:rsid w:val="00151B84"/>
    <w:rsid w:val="001921A4"/>
    <w:rsid w:val="001C003A"/>
    <w:rsid w:val="001E4C66"/>
    <w:rsid w:val="00202F07"/>
    <w:rsid w:val="00207DB9"/>
    <w:rsid w:val="00213B9E"/>
    <w:rsid w:val="002275F3"/>
    <w:rsid w:val="00232814"/>
    <w:rsid w:val="00265BD9"/>
    <w:rsid w:val="00272A4E"/>
    <w:rsid w:val="00285C74"/>
    <w:rsid w:val="002947EF"/>
    <w:rsid w:val="002B2BF5"/>
    <w:rsid w:val="002C1AC3"/>
    <w:rsid w:val="002C56DE"/>
    <w:rsid w:val="002D5FF2"/>
    <w:rsid w:val="0030607D"/>
    <w:rsid w:val="003543BF"/>
    <w:rsid w:val="00362F37"/>
    <w:rsid w:val="003A7A7C"/>
    <w:rsid w:val="003C11A3"/>
    <w:rsid w:val="003C527E"/>
    <w:rsid w:val="003D12B2"/>
    <w:rsid w:val="003F39FC"/>
    <w:rsid w:val="00403569"/>
    <w:rsid w:val="00441D91"/>
    <w:rsid w:val="00446BF2"/>
    <w:rsid w:val="00493A03"/>
    <w:rsid w:val="004A117F"/>
    <w:rsid w:val="004C5924"/>
    <w:rsid w:val="004E3B5A"/>
    <w:rsid w:val="004F71F2"/>
    <w:rsid w:val="00500635"/>
    <w:rsid w:val="00520EF9"/>
    <w:rsid w:val="005260F1"/>
    <w:rsid w:val="005D21C5"/>
    <w:rsid w:val="005E380C"/>
    <w:rsid w:val="00612F34"/>
    <w:rsid w:val="0063193D"/>
    <w:rsid w:val="00636181"/>
    <w:rsid w:val="00651B95"/>
    <w:rsid w:val="0068331B"/>
    <w:rsid w:val="0069037E"/>
    <w:rsid w:val="006C23AB"/>
    <w:rsid w:val="006C478D"/>
    <w:rsid w:val="006D262C"/>
    <w:rsid w:val="006E3D0A"/>
    <w:rsid w:val="00706A25"/>
    <w:rsid w:val="007453E9"/>
    <w:rsid w:val="007578D6"/>
    <w:rsid w:val="00767BE2"/>
    <w:rsid w:val="00776846"/>
    <w:rsid w:val="00780061"/>
    <w:rsid w:val="007A2863"/>
    <w:rsid w:val="007D4C5F"/>
    <w:rsid w:val="007F03CF"/>
    <w:rsid w:val="007F12D8"/>
    <w:rsid w:val="00817803"/>
    <w:rsid w:val="00855003"/>
    <w:rsid w:val="008631A9"/>
    <w:rsid w:val="0086579D"/>
    <w:rsid w:val="008843F7"/>
    <w:rsid w:val="0089487C"/>
    <w:rsid w:val="008B7AE5"/>
    <w:rsid w:val="009233D6"/>
    <w:rsid w:val="00954EC5"/>
    <w:rsid w:val="0097070F"/>
    <w:rsid w:val="009771AC"/>
    <w:rsid w:val="009A39B0"/>
    <w:rsid w:val="009A5174"/>
    <w:rsid w:val="009C26B8"/>
    <w:rsid w:val="00A26F38"/>
    <w:rsid w:val="00A47EAB"/>
    <w:rsid w:val="00A54358"/>
    <w:rsid w:val="00A939DB"/>
    <w:rsid w:val="00AB4B04"/>
    <w:rsid w:val="00AD4ED6"/>
    <w:rsid w:val="00AF1B7E"/>
    <w:rsid w:val="00B80AF2"/>
    <w:rsid w:val="00B8724E"/>
    <w:rsid w:val="00BC20AF"/>
    <w:rsid w:val="00BE52EC"/>
    <w:rsid w:val="00BE7E09"/>
    <w:rsid w:val="00C06C7F"/>
    <w:rsid w:val="00C117FB"/>
    <w:rsid w:val="00C1461C"/>
    <w:rsid w:val="00C402D0"/>
    <w:rsid w:val="00C524CA"/>
    <w:rsid w:val="00C81AE4"/>
    <w:rsid w:val="00CA26FD"/>
    <w:rsid w:val="00CB0447"/>
    <w:rsid w:val="00CC6928"/>
    <w:rsid w:val="00CD1C5D"/>
    <w:rsid w:val="00CD66EC"/>
    <w:rsid w:val="00CF07DE"/>
    <w:rsid w:val="00D20CA4"/>
    <w:rsid w:val="00D43A97"/>
    <w:rsid w:val="00D6658D"/>
    <w:rsid w:val="00DA2BCC"/>
    <w:rsid w:val="00DB28BF"/>
    <w:rsid w:val="00DB3424"/>
    <w:rsid w:val="00DE6B85"/>
    <w:rsid w:val="00E03895"/>
    <w:rsid w:val="00E10028"/>
    <w:rsid w:val="00E36306"/>
    <w:rsid w:val="00E41331"/>
    <w:rsid w:val="00EB164A"/>
    <w:rsid w:val="00EB6FF5"/>
    <w:rsid w:val="00ED5017"/>
    <w:rsid w:val="00ED5682"/>
    <w:rsid w:val="00F03C3A"/>
    <w:rsid w:val="00F14D1F"/>
    <w:rsid w:val="00F236A7"/>
    <w:rsid w:val="00F31991"/>
    <w:rsid w:val="00F43B6F"/>
    <w:rsid w:val="00F63682"/>
    <w:rsid w:val="00F66CF4"/>
    <w:rsid w:val="00F95180"/>
    <w:rsid w:val="00FA6E8D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DC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paragraph" w:styleId="aa">
    <w:name w:val="List Paragraph"/>
    <w:basedOn w:val="a"/>
    <w:uiPriority w:val="34"/>
    <w:qFormat/>
    <w:rsid w:val="00F3199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20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paragraph" w:styleId="aa">
    <w:name w:val="List Paragraph"/>
    <w:basedOn w:val="a"/>
    <w:uiPriority w:val="34"/>
    <w:qFormat/>
    <w:rsid w:val="00F3199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20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enappdm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eva7@yahoo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Καρζής Γιώργος</cp:lastModifiedBy>
  <cp:revision>3</cp:revision>
  <cp:lastPrinted>2021-12-29T06:55:00Z</cp:lastPrinted>
  <dcterms:created xsi:type="dcterms:W3CDTF">2021-12-29T09:41:00Z</dcterms:created>
  <dcterms:modified xsi:type="dcterms:W3CDTF">2021-12-29T09:41:00Z</dcterms:modified>
</cp:coreProperties>
</file>